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405" w:rsidRPr="00225865" w:rsidRDefault="001A4405" w:rsidP="00334D09">
      <w:pPr>
        <w:tabs>
          <w:tab w:val="left" w:pos="3270"/>
          <w:tab w:val="left" w:pos="9000"/>
        </w:tabs>
        <w:spacing w:line="300" w:lineRule="exact"/>
        <w:rPr>
          <w:b/>
          <w:sz w:val="20"/>
          <w:szCs w:val="20"/>
        </w:rPr>
      </w:pPr>
      <w:r w:rsidRPr="00225865">
        <w:rPr>
          <w:b/>
          <w:color w:val="000000"/>
          <w:sz w:val="20"/>
          <w:szCs w:val="20"/>
        </w:rPr>
        <w:t>Pomorska Medyczna Szkoła Policealna w Słupsku</w:t>
      </w:r>
    </w:p>
    <w:p w:rsidR="001A4405" w:rsidRPr="00225865" w:rsidRDefault="001A4405" w:rsidP="00334D09">
      <w:pPr>
        <w:tabs>
          <w:tab w:val="left" w:pos="3270"/>
          <w:tab w:val="left" w:pos="9000"/>
        </w:tabs>
        <w:spacing w:line="300" w:lineRule="exact"/>
        <w:rPr>
          <w:b/>
          <w:color w:val="000000"/>
          <w:sz w:val="20"/>
          <w:szCs w:val="20"/>
        </w:rPr>
      </w:pPr>
      <w:r w:rsidRPr="00225865">
        <w:rPr>
          <w:b/>
          <w:color w:val="000000"/>
          <w:sz w:val="20"/>
          <w:szCs w:val="20"/>
        </w:rPr>
        <w:t xml:space="preserve">ul. Bałtycka 29, </w:t>
      </w:r>
    </w:p>
    <w:p w:rsidR="001A4405" w:rsidRPr="00225865" w:rsidRDefault="001A4405" w:rsidP="00334D09">
      <w:pPr>
        <w:tabs>
          <w:tab w:val="left" w:pos="3270"/>
          <w:tab w:val="left" w:pos="9000"/>
        </w:tabs>
        <w:spacing w:line="300" w:lineRule="exact"/>
        <w:rPr>
          <w:b/>
          <w:sz w:val="20"/>
          <w:szCs w:val="20"/>
        </w:rPr>
      </w:pPr>
      <w:r w:rsidRPr="00225865">
        <w:rPr>
          <w:b/>
          <w:color w:val="000000"/>
          <w:sz w:val="20"/>
          <w:szCs w:val="20"/>
        </w:rPr>
        <w:t xml:space="preserve">76-200 Słupsk </w:t>
      </w:r>
    </w:p>
    <w:p w:rsidR="001A4405" w:rsidRPr="00225865" w:rsidRDefault="001A4405" w:rsidP="00334D09">
      <w:pPr>
        <w:keepNext/>
        <w:tabs>
          <w:tab w:val="left" w:pos="9000"/>
        </w:tabs>
        <w:spacing w:line="300" w:lineRule="exact"/>
        <w:rPr>
          <w:b/>
          <w:bCs/>
          <w:iCs/>
          <w:sz w:val="20"/>
          <w:szCs w:val="20"/>
        </w:rPr>
      </w:pPr>
    </w:p>
    <w:p w:rsidR="001A4405" w:rsidRPr="00225865" w:rsidRDefault="001A4405" w:rsidP="00334D09">
      <w:pPr>
        <w:keepNext/>
        <w:tabs>
          <w:tab w:val="left" w:pos="9000"/>
        </w:tabs>
        <w:spacing w:line="300" w:lineRule="exact"/>
        <w:ind w:left="6372"/>
        <w:rPr>
          <w:b/>
          <w:bCs/>
          <w:iCs/>
          <w:sz w:val="20"/>
          <w:szCs w:val="20"/>
        </w:rPr>
      </w:pPr>
      <w:r w:rsidRPr="00225865">
        <w:rPr>
          <w:b/>
          <w:bCs/>
          <w:iCs/>
          <w:sz w:val="20"/>
          <w:szCs w:val="20"/>
        </w:rPr>
        <w:tab/>
        <w:t xml:space="preserve">Numer postępowania: </w:t>
      </w:r>
      <w:bookmarkStart w:id="0" w:name="_Hlk76551304"/>
    </w:p>
    <w:p w:rsidR="001A4405" w:rsidRPr="00225865" w:rsidRDefault="001A4405" w:rsidP="00334D09">
      <w:pPr>
        <w:keepNext/>
        <w:tabs>
          <w:tab w:val="left" w:pos="9000"/>
        </w:tabs>
        <w:spacing w:line="300" w:lineRule="exact"/>
        <w:ind w:left="6372"/>
        <w:rPr>
          <w:b/>
          <w:bCs/>
          <w:iCs/>
          <w:sz w:val="20"/>
          <w:szCs w:val="20"/>
        </w:rPr>
      </w:pPr>
      <w:r w:rsidRPr="00225865">
        <w:rPr>
          <w:b/>
          <w:bCs/>
          <w:sz w:val="20"/>
          <w:szCs w:val="20"/>
        </w:rPr>
        <w:t>PMSP.ZP.</w:t>
      </w:r>
      <w:r>
        <w:rPr>
          <w:b/>
          <w:bCs/>
          <w:sz w:val="20"/>
          <w:szCs w:val="20"/>
        </w:rPr>
        <w:t>4</w:t>
      </w:r>
      <w:r w:rsidRPr="00225865">
        <w:rPr>
          <w:b/>
          <w:bCs/>
          <w:sz w:val="20"/>
          <w:szCs w:val="20"/>
        </w:rPr>
        <w:t>.2021</w:t>
      </w:r>
      <w:bookmarkEnd w:id="0"/>
    </w:p>
    <w:p w:rsidR="001A4405" w:rsidRPr="00225865" w:rsidRDefault="001A4405" w:rsidP="00334D09">
      <w:pPr>
        <w:keepNext/>
        <w:tabs>
          <w:tab w:val="left" w:pos="9000"/>
        </w:tabs>
        <w:spacing w:line="300" w:lineRule="exact"/>
        <w:rPr>
          <w:b/>
          <w:bCs/>
          <w:iCs/>
          <w:sz w:val="20"/>
          <w:szCs w:val="20"/>
        </w:rPr>
      </w:pPr>
    </w:p>
    <w:p w:rsidR="001A4405" w:rsidRPr="00225865" w:rsidRDefault="001A4405" w:rsidP="00334D09">
      <w:pPr>
        <w:keepNext/>
        <w:tabs>
          <w:tab w:val="left" w:pos="9000"/>
        </w:tabs>
        <w:spacing w:line="300" w:lineRule="exact"/>
        <w:rPr>
          <w:b/>
          <w:bCs/>
          <w:iCs/>
          <w:sz w:val="20"/>
          <w:szCs w:val="20"/>
        </w:rPr>
      </w:pPr>
    </w:p>
    <w:p w:rsidR="001A4405" w:rsidRPr="00225865" w:rsidRDefault="001A4405" w:rsidP="00334D09">
      <w:pPr>
        <w:keepNext/>
        <w:tabs>
          <w:tab w:val="left" w:pos="9000"/>
        </w:tabs>
        <w:spacing w:line="300" w:lineRule="exact"/>
        <w:rPr>
          <w:b/>
          <w:bCs/>
          <w:iCs/>
          <w:sz w:val="20"/>
          <w:szCs w:val="20"/>
        </w:rPr>
      </w:pPr>
    </w:p>
    <w:p w:rsidR="001A4405" w:rsidRPr="00225865" w:rsidRDefault="001A4405" w:rsidP="00334D09">
      <w:pPr>
        <w:keepNext/>
        <w:tabs>
          <w:tab w:val="left" w:pos="9000"/>
        </w:tabs>
        <w:spacing w:line="300" w:lineRule="exact"/>
        <w:ind w:left="432"/>
        <w:jc w:val="center"/>
        <w:rPr>
          <w:b/>
          <w:bCs/>
          <w:iCs/>
          <w:smallCaps/>
          <w:sz w:val="20"/>
          <w:szCs w:val="20"/>
        </w:rPr>
      </w:pPr>
    </w:p>
    <w:p w:rsidR="001A4405" w:rsidRPr="00225865" w:rsidRDefault="001A4405" w:rsidP="00334D09">
      <w:pPr>
        <w:keepNext/>
        <w:numPr>
          <w:ilvl w:val="0"/>
          <w:numId w:val="1"/>
        </w:numPr>
        <w:tabs>
          <w:tab w:val="left" w:pos="9000"/>
        </w:tabs>
        <w:spacing w:line="300" w:lineRule="exact"/>
        <w:jc w:val="center"/>
        <w:rPr>
          <w:b/>
          <w:bCs/>
          <w:iCs/>
          <w:smallCaps/>
          <w:sz w:val="20"/>
          <w:szCs w:val="20"/>
        </w:rPr>
      </w:pPr>
      <w:r w:rsidRPr="00225865">
        <w:rPr>
          <w:b/>
          <w:bCs/>
          <w:iCs/>
          <w:sz w:val="20"/>
          <w:szCs w:val="20"/>
        </w:rPr>
        <w:t>S P E C Y F I K A C J A  W A R U N K Ó W  Z A M Ó W I E N I A</w:t>
      </w:r>
    </w:p>
    <w:p w:rsidR="001A4405" w:rsidRPr="00225865" w:rsidRDefault="001A4405" w:rsidP="00334D09">
      <w:pPr>
        <w:keepNext/>
        <w:numPr>
          <w:ilvl w:val="0"/>
          <w:numId w:val="1"/>
        </w:numPr>
        <w:tabs>
          <w:tab w:val="left" w:pos="9000"/>
        </w:tabs>
        <w:spacing w:line="300" w:lineRule="exact"/>
        <w:jc w:val="center"/>
        <w:rPr>
          <w:sz w:val="20"/>
          <w:szCs w:val="20"/>
        </w:rPr>
      </w:pPr>
      <w:r w:rsidRPr="00225865">
        <w:rPr>
          <w:b/>
          <w:bCs/>
          <w:iCs/>
          <w:smallCaps/>
          <w:sz w:val="20"/>
          <w:szCs w:val="20"/>
        </w:rPr>
        <w:t>(SWZ)</w:t>
      </w:r>
    </w:p>
    <w:p w:rsidR="001A4405" w:rsidRPr="00225865" w:rsidRDefault="001A4405" w:rsidP="00334D09">
      <w:pPr>
        <w:tabs>
          <w:tab w:val="left" w:pos="3270"/>
          <w:tab w:val="left" w:pos="9000"/>
        </w:tabs>
        <w:spacing w:line="300" w:lineRule="exact"/>
        <w:jc w:val="center"/>
        <w:rPr>
          <w:sz w:val="20"/>
          <w:szCs w:val="20"/>
        </w:rPr>
      </w:pPr>
    </w:p>
    <w:p w:rsidR="001A4405" w:rsidRPr="00225865" w:rsidRDefault="001A4405" w:rsidP="00334D09">
      <w:pPr>
        <w:tabs>
          <w:tab w:val="left" w:pos="3270"/>
          <w:tab w:val="left" w:pos="9000"/>
        </w:tabs>
        <w:spacing w:line="300" w:lineRule="exact"/>
        <w:jc w:val="center"/>
        <w:rPr>
          <w:sz w:val="20"/>
          <w:szCs w:val="20"/>
        </w:rPr>
      </w:pPr>
    </w:p>
    <w:p w:rsidR="001A4405" w:rsidRPr="00225865" w:rsidRDefault="001A4405" w:rsidP="00334D09">
      <w:pPr>
        <w:tabs>
          <w:tab w:val="left" w:pos="3270"/>
          <w:tab w:val="left" w:pos="9000"/>
        </w:tabs>
        <w:spacing w:line="300" w:lineRule="exact"/>
        <w:jc w:val="center"/>
        <w:rPr>
          <w:sz w:val="20"/>
          <w:szCs w:val="20"/>
        </w:rPr>
      </w:pPr>
    </w:p>
    <w:p w:rsidR="001A4405" w:rsidRPr="00225865" w:rsidRDefault="001A4405" w:rsidP="00334D09">
      <w:pPr>
        <w:numPr>
          <w:ilvl w:val="1"/>
          <w:numId w:val="1"/>
        </w:numPr>
        <w:tabs>
          <w:tab w:val="clear" w:pos="0"/>
          <w:tab w:val="num" w:pos="-284"/>
          <w:tab w:val="left" w:pos="9000"/>
        </w:tabs>
        <w:spacing w:line="300" w:lineRule="exact"/>
        <w:ind w:left="0" w:firstLine="15"/>
        <w:jc w:val="both"/>
        <w:rPr>
          <w:smallCaps/>
          <w:color w:val="000000"/>
          <w:sz w:val="20"/>
          <w:szCs w:val="20"/>
        </w:rPr>
      </w:pPr>
      <w:r w:rsidRPr="00225865">
        <w:rPr>
          <w:color w:val="000000"/>
          <w:sz w:val="20"/>
          <w:szCs w:val="20"/>
          <w:lang w:eastAsia="pl-PL"/>
        </w:rPr>
        <w:t xml:space="preserve">dla postępowania o udzielenie zamówienia publicznego na usługi, prowadzonego z zastosowaniem procedury właściwej dla zamówienia o wartości mniejszej niż progi unijne, o jakich stanowi art. 3 ustawy z dnia 11 września 2019 r. - Prawo zamówień publicznych (Dz. U. z 2019 r., poz. 2019 ze zm.) [zwanej dalej także „ustawą Pzp"], zgodnie z art. 266 ustawy Pzp, tj. postępowania prowadzonego w </w:t>
      </w:r>
      <w:r w:rsidRPr="00225865">
        <w:rPr>
          <w:rStyle w:val="Strong"/>
          <w:rFonts w:cs="Arial"/>
          <w:bCs/>
          <w:color w:val="000000"/>
          <w:sz w:val="20"/>
          <w:szCs w:val="20"/>
          <w:lang w:eastAsia="pl-PL"/>
        </w:rPr>
        <w:t xml:space="preserve">trybie podstawowym, </w:t>
      </w:r>
      <w:r w:rsidRPr="00225865">
        <w:rPr>
          <w:color w:val="000000"/>
          <w:sz w:val="20"/>
          <w:szCs w:val="20"/>
          <w:lang w:eastAsia="pl-PL"/>
        </w:rPr>
        <w:t>na podstawie art. 275 pkt 1 w związku z art. 359 pkt 2 ustawy Pzp, pn.:</w:t>
      </w:r>
      <w:r w:rsidRPr="00225865">
        <w:rPr>
          <w:sz w:val="20"/>
          <w:szCs w:val="20"/>
        </w:rPr>
        <w:t xml:space="preserve"> </w:t>
      </w:r>
    </w:p>
    <w:p w:rsidR="001A4405" w:rsidRPr="00225865" w:rsidRDefault="001A4405" w:rsidP="00334D09">
      <w:pPr>
        <w:numPr>
          <w:ilvl w:val="0"/>
          <w:numId w:val="1"/>
        </w:numPr>
        <w:tabs>
          <w:tab w:val="left" w:pos="9000"/>
        </w:tabs>
        <w:spacing w:line="300" w:lineRule="exact"/>
        <w:jc w:val="both"/>
        <w:rPr>
          <w:smallCaps/>
          <w:color w:val="000000"/>
          <w:sz w:val="20"/>
          <w:szCs w:val="20"/>
        </w:rPr>
      </w:pPr>
    </w:p>
    <w:p w:rsidR="001A4405" w:rsidRPr="00225865" w:rsidRDefault="001A4405" w:rsidP="00334D09">
      <w:pPr>
        <w:tabs>
          <w:tab w:val="left" w:pos="9000"/>
        </w:tabs>
        <w:spacing w:line="300" w:lineRule="exact"/>
        <w:jc w:val="both"/>
        <w:rPr>
          <w:smallCaps/>
          <w:color w:val="000000"/>
          <w:sz w:val="20"/>
          <w:szCs w:val="20"/>
        </w:rPr>
      </w:pPr>
    </w:p>
    <w:p w:rsidR="001A4405" w:rsidRPr="00225865" w:rsidRDefault="001A4405" w:rsidP="00334D09">
      <w:pPr>
        <w:tabs>
          <w:tab w:val="left" w:pos="9000"/>
        </w:tabs>
        <w:spacing w:line="300" w:lineRule="exact"/>
        <w:jc w:val="both"/>
        <w:rPr>
          <w:smallCaps/>
          <w:color w:val="000000"/>
          <w:sz w:val="20"/>
          <w:szCs w:val="20"/>
        </w:rPr>
      </w:pPr>
    </w:p>
    <w:p w:rsidR="001A4405" w:rsidRPr="00225865" w:rsidRDefault="001A4405" w:rsidP="00334D09">
      <w:pPr>
        <w:suppressAutoHyphens w:val="0"/>
        <w:autoSpaceDE w:val="0"/>
        <w:autoSpaceDN w:val="0"/>
        <w:adjustRightInd w:val="0"/>
        <w:spacing w:line="300" w:lineRule="exact"/>
        <w:jc w:val="center"/>
        <w:rPr>
          <w:b/>
          <w:bCs/>
          <w:sz w:val="20"/>
          <w:szCs w:val="20"/>
          <w:lang w:eastAsia="en-US"/>
        </w:rPr>
      </w:pPr>
      <w:r w:rsidRPr="00225865">
        <w:rPr>
          <w:b/>
          <w:bCs/>
          <w:color w:val="000000"/>
          <w:sz w:val="20"/>
          <w:szCs w:val="20"/>
        </w:rPr>
        <w:t xml:space="preserve">Zorganizowanie i przeprowadzenie 3 kursów dla </w:t>
      </w:r>
      <w:r w:rsidRPr="00225865">
        <w:rPr>
          <w:b/>
          <w:bCs/>
          <w:sz w:val="20"/>
          <w:szCs w:val="20"/>
        </w:rPr>
        <w:t>uczestników projektu pn.:</w:t>
      </w:r>
      <w:r w:rsidRPr="00225865">
        <w:rPr>
          <w:b/>
          <w:bCs/>
          <w:sz w:val="20"/>
          <w:szCs w:val="20"/>
        </w:rPr>
        <w:br/>
        <w:t xml:space="preserve">,,Podniesienie jakości szkolnictwa zawodowego wojewódzkich zespołów szkół policealnych </w:t>
      </w:r>
      <w:r>
        <w:rPr>
          <w:b/>
          <w:bCs/>
          <w:sz w:val="20"/>
          <w:szCs w:val="20"/>
        </w:rPr>
        <w:br/>
      </w:r>
      <w:r w:rsidRPr="00225865">
        <w:rPr>
          <w:b/>
          <w:bCs/>
          <w:sz w:val="20"/>
          <w:szCs w:val="20"/>
        </w:rPr>
        <w:t>w Gdańsku, Gdyni i Słupsku”</w:t>
      </w:r>
      <w:r>
        <w:rPr>
          <w:b/>
          <w:bCs/>
          <w:sz w:val="20"/>
          <w:szCs w:val="20"/>
        </w:rPr>
        <w:t>.</w:t>
      </w:r>
    </w:p>
    <w:p w:rsidR="001A4405" w:rsidRPr="00225865" w:rsidRDefault="001A4405" w:rsidP="00334D09">
      <w:pPr>
        <w:spacing w:line="300" w:lineRule="exact"/>
        <w:jc w:val="center"/>
        <w:rPr>
          <w:sz w:val="20"/>
          <w:szCs w:val="20"/>
        </w:rPr>
      </w:pPr>
    </w:p>
    <w:p w:rsidR="001A4405" w:rsidRPr="00225865" w:rsidRDefault="001A4405" w:rsidP="00334D09">
      <w:pPr>
        <w:spacing w:line="300" w:lineRule="exact"/>
        <w:jc w:val="center"/>
        <w:rPr>
          <w:sz w:val="20"/>
          <w:szCs w:val="20"/>
        </w:rPr>
      </w:pPr>
    </w:p>
    <w:p w:rsidR="001A4405" w:rsidRPr="00225865" w:rsidRDefault="001A4405" w:rsidP="00334D09">
      <w:pPr>
        <w:tabs>
          <w:tab w:val="left" w:pos="9000"/>
        </w:tabs>
        <w:spacing w:line="300" w:lineRule="exact"/>
        <w:jc w:val="center"/>
        <w:rPr>
          <w:color w:val="000000"/>
          <w:sz w:val="20"/>
          <w:szCs w:val="20"/>
        </w:rPr>
      </w:pPr>
    </w:p>
    <w:p w:rsidR="001A4405" w:rsidRPr="00225865" w:rsidRDefault="001A4405" w:rsidP="00334D09">
      <w:pPr>
        <w:numPr>
          <w:ilvl w:val="0"/>
          <w:numId w:val="1"/>
        </w:numPr>
        <w:tabs>
          <w:tab w:val="clear" w:pos="0"/>
          <w:tab w:val="num" w:pos="-284"/>
          <w:tab w:val="left" w:pos="9000"/>
        </w:tabs>
        <w:spacing w:line="300" w:lineRule="exact"/>
        <w:ind w:left="431" w:hanging="431"/>
        <w:jc w:val="center"/>
        <w:rPr>
          <w:color w:val="000000"/>
          <w:sz w:val="20"/>
          <w:szCs w:val="20"/>
        </w:rPr>
      </w:pPr>
    </w:p>
    <w:p w:rsidR="001A4405" w:rsidRPr="00225865" w:rsidRDefault="001A4405" w:rsidP="00334D09">
      <w:pPr>
        <w:numPr>
          <w:ilvl w:val="8"/>
          <w:numId w:val="1"/>
        </w:numPr>
        <w:tabs>
          <w:tab w:val="clear" w:pos="0"/>
          <w:tab w:val="left" w:pos="9000"/>
        </w:tabs>
        <w:spacing w:line="300" w:lineRule="exact"/>
        <w:ind w:left="6663"/>
        <w:jc w:val="center"/>
        <w:rPr>
          <w:color w:val="000000"/>
          <w:sz w:val="20"/>
          <w:szCs w:val="20"/>
        </w:rPr>
      </w:pPr>
      <w:r w:rsidRPr="00225865">
        <w:rPr>
          <w:color w:val="000000"/>
          <w:sz w:val="20"/>
          <w:szCs w:val="20"/>
        </w:rPr>
        <w:t xml:space="preserve">Zatwierdzam dnia </w:t>
      </w:r>
      <w:r>
        <w:rPr>
          <w:color w:val="000000"/>
          <w:sz w:val="20"/>
          <w:szCs w:val="20"/>
        </w:rPr>
        <w:t>19.10.2021</w:t>
      </w:r>
      <w:r w:rsidRPr="00225865">
        <w:rPr>
          <w:color w:val="000000"/>
          <w:sz w:val="20"/>
          <w:szCs w:val="20"/>
        </w:rPr>
        <w:t xml:space="preserve"> r.</w:t>
      </w:r>
    </w:p>
    <w:p w:rsidR="001A4405" w:rsidRPr="00225865" w:rsidRDefault="001A4405" w:rsidP="00334D09">
      <w:pPr>
        <w:numPr>
          <w:ilvl w:val="2"/>
          <w:numId w:val="1"/>
        </w:numPr>
        <w:tabs>
          <w:tab w:val="clear" w:pos="0"/>
          <w:tab w:val="left" w:pos="9000"/>
        </w:tabs>
        <w:spacing w:line="300" w:lineRule="exact"/>
        <w:jc w:val="center"/>
        <w:rPr>
          <w:color w:val="000000"/>
          <w:sz w:val="20"/>
          <w:szCs w:val="20"/>
        </w:rPr>
      </w:pPr>
    </w:p>
    <w:p w:rsidR="001A4405" w:rsidRPr="00225865" w:rsidRDefault="001A4405" w:rsidP="00334D09">
      <w:pPr>
        <w:numPr>
          <w:ilvl w:val="1"/>
          <w:numId w:val="1"/>
        </w:numPr>
        <w:tabs>
          <w:tab w:val="clear" w:pos="0"/>
          <w:tab w:val="left" w:pos="9000"/>
        </w:tabs>
        <w:spacing w:line="300" w:lineRule="exact"/>
        <w:jc w:val="center"/>
        <w:rPr>
          <w:color w:val="000000"/>
          <w:sz w:val="20"/>
          <w:szCs w:val="20"/>
        </w:rPr>
      </w:pPr>
    </w:p>
    <w:p w:rsidR="001A4405" w:rsidRPr="00225865" w:rsidRDefault="001A4405" w:rsidP="00334D09">
      <w:pPr>
        <w:numPr>
          <w:ilvl w:val="8"/>
          <w:numId w:val="1"/>
        </w:numPr>
        <w:tabs>
          <w:tab w:val="clear" w:pos="0"/>
          <w:tab w:val="left" w:pos="9000"/>
        </w:tabs>
        <w:spacing w:line="300" w:lineRule="exact"/>
        <w:jc w:val="center"/>
        <w:rPr>
          <w:color w:val="000000"/>
          <w:sz w:val="20"/>
          <w:szCs w:val="20"/>
        </w:rPr>
      </w:pPr>
    </w:p>
    <w:p w:rsidR="001A4405" w:rsidRPr="00225865" w:rsidRDefault="001A4405" w:rsidP="00334D09">
      <w:pPr>
        <w:numPr>
          <w:ilvl w:val="8"/>
          <w:numId w:val="1"/>
        </w:numPr>
        <w:tabs>
          <w:tab w:val="clear" w:pos="0"/>
          <w:tab w:val="left" w:pos="9000"/>
        </w:tabs>
        <w:spacing w:line="300" w:lineRule="exact"/>
        <w:jc w:val="center"/>
        <w:rPr>
          <w:color w:val="000000"/>
          <w:sz w:val="20"/>
          <w:szCs w:val="20"/>
        </w:rPr>
      </w:pPr>
    </w:p>
    <w:p w:rsidR="001A4405" w:rsidRPr="00225865" w:rsidRDefault="001A4405" w:rsidP="00334D09">
      <w:pPr>
        <w:numPr>
          <w:ilvl w:val="8"/>
          <w:numId w:val="1"/>
        </w:numPr>
        <w:tabs>
          <w:tab w:val="left" w:pos="9000"/>
        </w:tabs>
        <w:spacing w:line="300" w:lineRule="exact"/>
        <w:ind w:left="5103" w:hanging="5103"/>
        <w:jc w:val="center"/>
        <w:rPr>
          <w:color w:val="000000"/>
          <w:sz w:val="20"/>
          <w:szCs w:val="20"/>
        </w:rPr>
      </w:pPr>
      <w:r w:rsidRPr="00225865">
        <w:rPr>
          <w:color w:val="000000"/>
          <w:sz w:val="20"/>
          <w:szCs w:val="20"/>
        </w:rPr>
        <w:t xml:space="preserve"> </w:t>
      </w:r>
      <w:r w:rsidRPr="00225865">
        <w:rPr>
          <w:color w:val="000000"/>
          <w:sz w:val="20"/>
          <w:szCs w:val="20"/>
        </w:rPr>
        <w:tab/>
        <w:t>..............…………………….</w:t>
      </w:r>
    </w:p>
    <w:p w:rsidR="001A4405" w:rsidRPr="00225865" w:rsidRDefault="001A4405" w:rsidP="00334D09">
      <w:pPr>
        <w:numPr>
          <w:ilvl w:val="0"/>
          <w:numId w:val="1"/>
        </w:numPr>
        <w:tabs>
          <w:tab w:val="clear" w:pos="0"/>
          <w:tab w:val="num" w:pos="-284"/>
          <w:tab w:val="left" w:pos="9000"/>
        </w:tabs>
        <w:spacing w:line="300" w:lineRule="exact"/>
        <w:ind w:left="431" w:hanging="431"/>
        <w:jc w:val="center"/>
        <w:rPr>
          <w:color w:val="000000"/>
          <w:sz w:val="20"/>
          <w:szCs w:val="20"/>
        </w:rPr>
      </w:pPr>
    </w:p>
    <w:p w:rsidR="001A4405" w:rsidRPr="00225865" w:rsidRDefault="001A4405" w:rsidP="00334D09">
      <w:pPr>
        <w:numPr>
          <w:ilvl w:val="0"/>
          <w:numId w:val="1"/>
        </w:numPr>
        <w:tabs>
          <w:tab w:val="clear" w:pos="0"/>
          <w:tab w:val="num" w:pos="-284"/>
          <w:tab w:val="left" w:pos="9000"/>
        </w:tabs>
        <w:spacing w:line="300" w:lineRule="exact"/>
        <w:ind w:left="431" w:hanging="431"/>
        <w:jc w:val="center"/>
        <w:rPr>
          <w:color w:val="000000"/>
          <w:sz w:val="20"/>
          <w:szCs w:val="20"/>
        </w:rPr>
      </w:pPr>
    </w:p>
    <w:p w:rsidR="001A4405" w:rsidRPr="00225865" w:rsidRDefault="001A4405" w:rsidP="00334D09">
      <w:pPr>
        <w:numPr>
          <w:ilvl w:val="0"/>
          <w:numId w:val="1"/>
        </w:numPr>
        <w:tabs>
          <w:tab w:val="clear" w:pos="0"/>
          <w:tab w:val="num" w:pos="-284"/>
          <w:tab w:val="left" w:pos="9000"/>
        </w:tabs>
        <w:spacing w:line="300" w:lineRule="exact"/>
        <w:ind w:left="431" w:hanging="431"/>
        <w:jc w:val="center"/>
        <w:rPr>
          <w:color w:val="000000"/>
          <w:sz w:val="20"/>
          <w:szCs w:val="20"/>
        </w:rPr>
      </w:pPr>
    </w:p>
    <w:p w:rsidR="001A4405" w:rsidRPr="00225865" w:rsidRDefault="001A4405" w:rsidP="00334D09">
      <w:pPr>
        <w:pStyle w:val="ListParagraph"/>
        <w:pageBreakBefore/>
        <w:numPr>
          <w:ilvl w:val="0"/>
          <w:numId w:val="1"/>
        </w:numPr>
        <w:spacing w:line="300" w:lineRule="exact"/>
        <w:jc w:val="both"/>
        <w:rPr>
          <w:rFonts w:ascii="Arial" w:hAnsi="Arial" w:cs="Arial"/>
          <w:sz w:val="20"/>
        </w:rPr>
      </w:pPr>
      <w:r>
        <w:rPr>
          <w:rFonts w:ascii="Arial" w:hAnsi="Arial" w:cs="Arial"/>
          <w:sz w:val="20"/>
        </w:rPr>
        <w:t>N</w:t>
      </w:r>
      <w:r w:rsidRPr="00225865">
        <w:rPr>
          <w:rFonts w:ascii="Arial" w:hAnsi="Arial" w:cs="Arial"/>
          <w:sz w:val="20"/>
        </w:rPr>
        <w:t>iniejsza Specyfikacja Warunków Zamówienia składa się z następujących części:</w:t>
      </w:r>
    </w:p>
    <w:p w:rsidR="001A4405" w:rsidRPr="00225865" w:rsidRDefault="001A4405" w:rsidP="00334D09">
      <w:pPr>
        <w:pStyle w:val="ListParagraph"/>
        <w:numPr>
          <w:ilvl w:val="0"/>
          <w:numId w:val="1"/>
        </w:numPr>
        <w:spacing w:line="300" w:lineRule="exact"/>
        <w:jc w:val="both"/>
        <w:rPr>
          <w:rFonts w:ascii="Arial" w:hAnsi="Arial" w:cs="Arial"/>
          <w:sz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2437"/>
        <w:gridCol w:w="6095"/>
      </w:tblGrid>
      <w:tr w:rsidR="001A4405" w:rsidRPr="00225865" w:rsidTr="00A9114F">
        <w:tc>
          <w:tcPr>
            <w:tcW w:w="610" w:type="dxa"/>
            <w:vAlign w:val="center"/>
          </w:tcPr>
          <w:p w:rsidR="001A4405" w:rsidRPr="00225865" w:rsidRDefault="001A4405" w:rsidP="00A9114F">
            <w:pPr>
              <w:spacing w:line="300" w:lineRule="exact"/>
              <w:jc w:val="both"/>
              <w:rPr>
                <w:b/>
                <w:sz w:val="20"/>
                <w:szCs w:val="20"/>
              </w:rPr>
            </w:pPr>
            <w:r w:rsidRPr="00225865">
              <w:rPr>
                <w:b/>
                <w:sz w:val="20"/>
                <w:szCs w:val="20"/>
              </w:rPr>
              <w:t>Lp.</w:t>
            </w:r>
          </w:p>
        </w:tc>
        <w:tc>
          <w:tcPr>
            <w:tcW w:w="2437" w:type="dxa"/>
            <w:vAlign w:val="center"/>
          </w:tcPr>
          <w:p w:rsidR="001A4405" w:rsidRPr="00225865" w:rsidRDefault="001A4405" w:rsidP="00A9114F">
            <w:pPr>
              <w:spacing w:line="300" w:lineRule="exact"/>
              <w:jc w:val="both"/>
              <w:rPr>
                <w:b/>
                <w:sz w:val="20"/>
                <w:szCs w:val="20"/>
              </w:rPr>
            </w:pPr>
            <w:r w:rsidRPr="00225865">
              <w:rPr>
                <w:b/>
                <w:sz w:val="20"/>
                <w:szCs w:val="20"/>
              </w:rPr>
              <w:t>Oznaczenie Części</w:t>
            </w:r>
          </w:p>
        </w:tc>
        <w:tc>
          <w:tcPr>
            <w:tcW w:w="6095" w:type="dxa"/>
            <w:vAlign w:val="center"/>
          </w:tcPr>
          <w:p w:rsidR="001A4405" w:rsidRPr="00225865" w:rsidRDefault="001A4405" w:rsidP="00A9114F">
            <w:pPr>
              <w:spacing w:line="300" w:lineRule="exact"/>
              <w:jc w:val="both"/>
              <w:rPr>
                <w:b/>
                <w:sz w:val="20"/>
                <w:szCs w:val="20"/>
              </w:rPr>
            </w:pPr>
            <w:r w:rsidRPr="00225865">
              <w:rPr>
                <w:b/>
                <w:sz w:val="20"/>
                <w:szCs w:val="20"/>
              </w:rPr>
              <w:t>Nazwa Części</w:t>
            </w:r>
          </w:p>
        </w:tc>
      </w:tr>
      <w:tr w:rsidR="001A4405" w:rsidRPr="00225865" w:rsidTr="00A9114F">
        <w:tc>
          <w:tcPr>
            <w:tcW w:w="610" w:type="dxa"/>
          </w:tcPr>
          <w:p w:rsidR="001A4405" w:rsidRPr="00225865" w:rsidRDefault="001A4405" w:rsidP="00A9114F">
            <w:pPr>
              <w:spacing w:line="300" w:lineRule="exact"/>
              <w:jc w:val="center"/>
              <w:rPr>
                <w:bCs/>
                <w:sz w:val="20"/>
                <w:szCs w:val="20"/>
              </w:rPr>
            </w:pPr>
            <w:r w:rsidRPr="00225865">
              <w:rPr>
                <w:bCs/>
                <w:sz w:val="20"/>
                <w:szCs w:val="20"/>
              </w:rPr>
              <w:t>1.</w:t>
            </w:r>
          </w:p>
        </w:tc>
        <w:tc>
          <w:tcPr>
            <w:tcW w:w="2437" w:type="dxa"/>
          </w:tcPr>
          <w:p w:rsidR="001A4405" w:rsidRPr="00225865" w:rsidRDefault="001A4405" w:rsidP="00A9114F">
            <w:pPr>
              <w:spacing w:line="300" w:lineRule="exact"/>
              <w:jc w:val="center"/>
              <w:rPr>
                <w:b/>
                <w:sz w:val="20"/>
                <w:szCs w:val="20"/>
              </w:rPr>
            </w:pPr>
            <w:r w:rsidRPr="00225865">
              <w:rPr>
                <w:sz w:val="20"/>
                <w:szCs w:val="20"/>
              </w:rPr>
              <w:t>Część I</w:t>
            </w:r>
          </w:p>
        </w:tc>
        <w:tc>
          <w:tcPr>
            <w:tcW w:w="6095" w:type="dxa"/>
          </w:tcPr>
          <w:p w:rsidR="001A4405" w:rsidRPr="00225865" w:rsidRDefault="001A4405" w:rsidP="00A9114F">
            <w:pPr>
              <w:spacing w:line="300" w:lineRule="exact"/>
              <w:jc w:val="both"/>
              <w:rPr>
                <w:b/>
                <w:sz w:val="20"/>
                <w:szCs w:val="20"/>
              </w:rPr>
            </w:pPr>
            <w:r w:rsidRPr="00225865">
              <w:rPr>
                <w:sz w:val="20"/>
                <w:szCs w:val="20"/>
              </w:rPr>
              <w:t>Instrukcja dla Wykonawców (IDW).</w:t>
            </w:r>
          </w:p>
        </w:tc>
      </w:tr>
      <w:tr w:rsidR="001A4405" w:rsidRPr="00225865" w:rsidTr="00A9114F">
        <w:tc>
          <w:tcPr>
            <w:tcW w:w="610" w:type="dxa"/>
          </w:tcPr>
          <w:p w:rsidR="001A4405" w:rsidRPr="00225865" w:rsidRDefault="001A4405" w:rsidP="00A9114F">
            <w:pPr>
              <w:pStyle w:val="Footer"/>
              <w:tabs>
                <w:tab w:val="clear" w:pos="4536"/>
                <w:tab w:val="clear" w:pos="9072"/>
              </w:tabs>
              <w:spacing w:line="300" w:lineRule="exact"/>
              <w:jc w:val="center"/>
              <w:rPr>
                <w:rFonts w:cs="Arial"/>
                <w:sz w:val="20"/>
                <w:szCs w:val="20"/>
              </w:rPr>
            </w:pPr>
            <w:r w:rsidRPr="00225865">
              <w:rPr>
                <w:rFonts w:cs="Arial"/>
                <w:sz w:val="20"/>
                <w:szCs w:val="20"/>
              </w:rPr>
              <w:t>2.</w:t>
            </w:r>
          </w:p>
        </w:tc>
        <w:tc>
          <w:tcPr>
            <w:tcW w:w="2437" w:type="dxa"/>
          </w:tcPr>
          <w:p w:rsidR="001A4405" w:rsidRPr="00225865" w:rsidRDefault="001A4405" w:rsidP="00A9114F">
            <w:pPr>
              <w:spacing w:line="300" w:lineRule="exact"/>
              <w:jc w:val="center"/>
              <w:rPr>
                <w:sz w:val="20"/>
                <w:szCs w:val="20"/>
              </w:rPr>
            </w:pPr>
            <w:r w:rsidRPr="00225865">
              <w:rPr>
                <w:sz w:val="20"/>
                <w:szCs w:val="20"/>
              </w:rPr>
              <w:t>Część II</w:t>
            </w:r>
          </w:p>
        </w:tc>
        <w:tc>
          <w:tcPr>
            <w:tcW w:w="6095" w:type="dxa"/>
          </w:tcPr>
          <w:p w:rsidR="001A4405" w:rsidRPr="00225865" w:rsidRDefault="001A4405" w:rsidP="00A9114F">
            <w:pPr>
              <w:spacing w:line="300" w:lineRule="exact"/>
              <w:jc w:val="both"/>
              <w:rPr>
                <w:sz w:val="20"/>
                <w:szCs w:val="20"/>
              </w:rPr>
            </w:pPr>
            <w:r w:rsidRPr="00225865">
              <w:rPr>
                <w:sz w:val="20"/>
                <w:szCs w:val="20"/>
              </w:rPr>
              <w:t>Wzór umowy w sprawie zamówienia publicznego.</w:t>
            </w:r>
            <w:r w:rsidRPr="00225865">
              <w:rPr>
                <w:color w:val="FF0000"/>
                <w:sz w:val="20"/>
                <w:szCs w:val="20"/>
                <w:highlight w:val="yellow"/>
              </w:rPr>
              <w:t xml:space="preserve"> </w:t>
            </w:r>
          </w:p>
        </w:tc>
      </w:tr>
      <w:tr w:rsidR="001A4405" w:rsidRPr="00225865" w:rsidTr="00A9114F">
        <w:tc>
          <w:tcPr>
            <w:tcW w:w="610" w:type="dxa"/>
          </w:tcPr>
          <w:p w:rsidR="001A4405" w:rsidRPr="00225865" w:rsidRDefault="001A4405" w:rsidP="00A9114F">
            <w:pPr>
              <w:spacing w:line="300" w:lineRule="exact"/>
              <w:jc w:val="center"/>
              <w:rPr>
                <w:sz w:val="20"/>
                <w:szCs w:val="20"/>
              </w:rPr>
            </w:pPr>
            <w:r w:rsidRPr="00225865">
              <w:rPr>
                <w:sz w:val="20"/>
                <w:szCs w:val="20"/>
              </w:rPr>
              <w:t>3.</w:t>
            </w:r>
          </w:p>
        </w:tc>
        <w:tc>
          <w:tcPr>
            <w:tcW w:w="2437" w:type="dxa"/>
          </w:tcPr>
          <w:p w:rsidR="001A4405" w:rsidRPr="00225865" w:rsidRDefault="001A4405" w:rsidP="00A9114F">
            <w:pPr>
              <w:spacing w:line="300" w:lineRule="exact"/>
              <w:jc w:val="center"/>
              <w:rPr>
                <w:sz w:val="20"/>
                <w:szCs w:val="20"/>
              </w:rPr>
            </w:pPr>
            <w:r w:rsidRPr="00225865">
              <w:rPr>
                <w:sz w:val="20"/>
                <w:szCs w:val="20"/>
              </w:rPr>
              <w:t>Część III</w:t>
            </w:r>
          </w:p>
        </w:tc>
        <w:tc>
          <w:tcPr>
            <w:tcW w:w="6095" w:type="dxa"/>
          </w:tcPr>
          <w:p w:rsidR="001A4405" w:rsidRPr="009B6573" w:rsidRDefault="001A4405" w:rsidP="00A9114F">
            <w:pPr>
              <w:spacing w:line="300" w:lineRule="exact"/>
              <w:jc w:val="both"/>
              <w:rPr>
                <w:sz w:val="20"/>
                <w:szCs w:val="20"/>
              </w:rPr>
            </w:pPr>
            <w:r w:rsidRPr="009B6573">
              <w:rPr>
                <w:sz w:val="20"/>
                <w:szCs w:val="20"/>
              </w:rPr>
              <w:t>Szczegółowy Opis przedmiotu zamówienia (</w:t>
            </w:r>
            <w:r w:rsidRPr="009B6573">
              <w:rPr>
                <w:sz w:val="22"/>
                <w:szCs w:val="22"/>
                <w:lang w:eastAsia="pl-PL"/>
              </w:rPr>
              <w:t>SOPZ)</w:t>
            </w:r>
          </w:p>
        </w:tc>
      </w:tr>
    </w:tbl>
    <w:p w:rsidR="001A4405" w:rsidRPr="00225865" w:rsidRDefault="001A4405" w:rsidP="00334D09">
      <w:pPr>
        <w:tabs>
          <w:tab w:val="left" w:pos="9000"/>
        </w:tabs>
        <w:spacing w:line="300" w:lineRule="exact"/>
        <w:jc w:val="both"/>
        <w:rPr>
          <w:sz w:val="20"/>
          <w:szCs w:val="20"/>
          <w:lang w:eastAsia="en-US"/>
        </w:rPr>
      </w:pPr>
    </w:p>
    <w:p w:rsidR="001A4405" w:rsidRPr="00225865" w:rsidRDefault="001A4405" w:rsidP="00334D09">
      <w:pPr>
        <w:tabs>
          <w:tab w:val="left" w:pos="9000"/>
        </w:tabs>
        <w:spacing w:line="300" w:lineRule="exact"/>
        <w:jc w:val="both"/>
        <w:rPr>
          <w:sz w:val="20"/>
          <w:szCs w:val="20"/>
          <w:lang w:eastAsia="en-US"/>
        </w:rPr>
      </w:pPr>
    </w:p>
    <w:p w:rsidR="001A4405" w:rsidRPr="00225865" w:rsidRDefault="001A4405" w:rsidP="00334D09">
      <w:pPr>
        <w:tabs>
          <w:tab w:val="left" w:pos="9000"/>
        </w:tabs>
        <w:spacing w:line="300" w:lineRule="exact"/>
        <w:jc w:val="both"/>
        <w:rPr>
          <w:b/>
          <w:bCs/>
          <w:sz w:val="20"/>
          <w:szCs w:val="20"/>
          <w:lang w:eastAsia="en-US"/>
        </w:rPr>
      </w:pPr>
      <w:r w:rsidRPr="00225865">
        <w:rPr>
          <w:b/>
          <w:bCs/>
          <w:sz w:val="20"/>
          <w:szCs w:val="20"/>
          <w:lang w:eastAsia="en-US"/>
        </w:rPr>
        <w:t xml:space="preserve">Część I – Instrukcja dla </w:t>
      </w:r>
      <w:r>
        <w:rPr>
          <w:b/>
          <w:bCs/>
          <w:sz w:val="20"/>
          <w:szCs w:val="20"/>
          <w:lang w:eastAsia="en-US"/>
        </w:rPr>
        <w:t>W</w:t>
      </w:r>
      <w:r w:rsidRPr="00225865">
        <w:rPr>
          <w:b/>
          <w:bCs/>
          <w:sz w:val="20"/>
          <w:szCs w:val="20"/>
          <w:lang w:eastAsia="en-US"/>
        </w:rPr>
        <w:t>ykonawców</w:t>
      </w:r>
    </w:p>
    <w:p w:rsidR="001A4405" w:rsidRPr="00225865" w:rsidRDefault="001A4405" w:rsidP="00334D09">
      <w:pPr>
        <w:tabs>
          <w:tab w:val="left" w:pos="9000"/>
        </w:tabs>
        <w:spacing w:line="300" w:lineRule="exact"/>
        <w:jc w:val="both"/>
        <w:rPr>
          <w:b/>
          <w:sz w:val="20"/>
          <w:szCs w:val="20"/>
        </w:rPr>
      </w:pPr>
    </w:p>
    <w:p w:rsidR="001A4405" w:rsidRDefault="001A4405" w:rsidP="00334D09">
      <w:pPr>
        <w:pStyle w:val="BodyTextIndent"/>
        <w:spacing w:after="0" w:line="300" w:lineRule="exact"/>
        <w:ind w:left="0"/>
        <w:rPr>
          <w:b/>
          <w:sz w:val="20"/>
          <w:szCs w:val="20"/>
          <w:u w:val="single"/>
        </w:rPr>
      </w:pPr>
    </w:p>
    <w:p w:rsidR="001A4405" w:rsidRDefault="001A4405" w:rsidP="00334D09">
      <w:pPr>
        <w:pStyle w:val="BodyTextIndent"/>
        <w:spacing w:after="0" w:line="300" w:lineRule="exact"/>
        <w:ind w:left="0"/>
        <w:rPr>
          <w:b/>
          <w:sz w:val="20"/>
          <w:szCs w:val="20"/>
          <w:u w:val="single"/>
        </w:rPr>
      </w:pPr>
      <w:r w:rsidRPr="00225865">
        <w:rPr>
          <w:b/>
          <w:sz w:val="20"/>
          <w:szCs w:val="20"/>
          <w:u w:val="single"/>
        </w:rPr>
        <w:t xml:space="preserve">Rozdział I. </w:t>
      </w:r>
    </w:p>
    <w:p w:rsidR="001A4405" w:rsidRPr="00225865" w:rsidRDefault="001A4405" w:rsidP="00334D09">
      <w:pPr>
        <w:pStyle w:val="BodyTextIndent"/>
        <w:spacing w:after="0" w:line="300" w:lineRule="exact"/>
        <w:ind w:left="0"/>
        <w:rPr>
          <w:sz w:val="20"/>
          <w:szCs w:val="20"/>
        </w:rPr>
      </w:pPr>
      <w:r w:rsidRPr="00225865">
        <w:rPr>
          <w:b/>
          <w:sz w:val="20"/>
          <w:szCs w:val="20"/>
          <w:u w:val="single"/>
        </w:rPr>
        <w:t>Nazwa oraz adres Zamawiającego</w:t>
      </w:r>
      <w:r>
        <w:rPr>
          <w:b/>
          <w:sz w:val="20"/>
          <w:szCs w:val="20"/>
          <w:u w:val="single"/>
        </w:rPr>
        <w:t>.</w:t>
      </w:r>
    </w:p>
    <w:p w:rsidR="001A4405" w:rsidRPr="00225865" w:rsidRDefault="001A4405" w:rsidP="00334D09">
      <w:pPr>
        <w:tabs>
          <w:tab w:val="left" w:pos="1290"/>
        </w:tabs>
        <w:spacing w:line="300" w:lineRule="exact"/>
        <w:rPr>
          <w:b/>
          <w:sz w:val="20"/>
          <w:szCs w:val="20"/>
        </w:rPr>
      </w:pPr>
      <w:r w:rsidRPr="00225865">
        <w:rPr>
          <w:b/>
          <w:sz w:val="20"/>
          <w:szCs w:val="20"/>
        </w:rPr>
        <w:tab/>
      </w:r>
    </w:p>
    <w:p w:rsidR="001A4405" w:rsidRPr="00225865" w:rsidRDefault="001A4405" w:rsidP="00334D09">
      <w:pPr>
        <w:tabs>
          <w:tab w:val="left" w:pos="9000"/>
        </w:tabs>
        <w:spacing w:line="300" w:lineRule="exact"/>
        <w:rPr>
          <w:sz w:val="20"/>
          <w:szCs w:val="20"/>
        </w:rPr>
      </w:pPr>
      <w:r w:rsidRPr="00225865">
        <w:rPr>
          <w:sz w:val="20"/>
          <w:szCs w:val="20"/>
          <w:lang w:eastAsia="pl-PL"/>
        </w:rPr>
        <w:t>Pomorska Medyczna Szkoła Policealna w Słupsku</w:t>
      </w:r>
      <w:r w:rsidRPr="00225865">
        <w:rPr>
          <w:sz w:val="20"/>
          <w:szCs w:val="20"/>
        </w:rPr>
        <w:t xml:space="preserve"> </w:t>
      </w:r>
    </w:p>
    <w:p w:rsidR="001A4405" w:rsidRPr="00225865" w:rsidRDefault="001A4405" w:rsidP="00334D09">
      <w:pPr>
        <w:tabs>
          <w:tab w:val="left" w:pos="9000"/>
        </w:tabs>
        <w:spacing w:line="300" w:lineRule="exact"/>
        <w:rPr>
          <w:sz w:val="20"/>
          <w:szCs w:val="20"/>
        </w:rPr>
      </w:pPr>
      <w:r w:rsidRPr="00225865">
        <w:rPr>
          <w:sz w:val="20"/>
          <w:szCs w:val="20"/>
          <w:lang w:eastAsia="pl-PL"/>
        </w:rPr>
        <w:t>ul. Bałtycka 29</w:t>
      </w:r>
    </w:p>
    <w:p w:rsidR="001A4405" w:rsidRPr="00225865" w:rsidRDefault="001A4405" w:rsidP="00334D09">
      <w:pPr>
        <w:tabs>
          <w:tab w:val="left" w:pos="9000"/>
        </w:tabs>
        <w:spacing w:line="300" w:lineRule="exact"/>
        <w:rPr>
          <w:sz w:val="20"/>
          <w:szCs w:val="20"/>
        </w:rPr>
      </w:pPr>
      <w:r w:rsidRPr="00225865">
        <w:rPr>
          <w:sz w:val="20"/>
          <w:szCs w:val="20"/>
          <w:lang w:eastAsia="pl-PL"/>
        </w:rPr>
        <w:t>76-200 Słupsk</w:t>
      </w:r>
    </w:p>
    <w:p w:rsidR="001A4405" w:rsidRPr="00225865" w:rsidRDefault="001A4405" w:rsidP="00334D09">
      <w:pPr>
        <w:tabs>
          <w:tab w:val="left" w:pos="9000"/>
        </w:tabs>
        <w:spacing w:line="300" w:lineRule="exact"/>
        <w:rPr>
          <w:sz w:val="20"/>
          <w:szCs w:val="20"/>
        </w:rPr>
      </w:pPr>
      <w:r w:rsidRPr="00225865">
        <w:rPr>
          <w:sz w:val="20"/>
          <w:szCs w:val="20"/>
        </w:rPr>
        <w:t xml:space="preserve">adres e-mail: </w:t>
      </w:r>
      <w:r w:rsidRPr="00225865">
        <w:rPr>
          <w:rStyle w:val="Hyperlink"/>
          <w:rFonts w:cs="Arial"/>
          <w:b/>
          <w:color w:val="auto"/>
          <w:sz w:val="20"/>
          <w:szCs w:val="20"/>
          <w:u w:val="none"/>
        </w:rPr>
        <w:t>zsm_sl@wp.pl</w:t>
      </w:r>
    </w:p>
    <w:p w:rsidR="001A4405" w:rsidRPr="00225865" w:rsidRDefault="001A4405" w:rsidP="00334D09">
      <w:pPr>
        <w:tabs>
          <w:tab w:val="left" w:pos="9000"/>
        </w:tabs>
        <w:spacing w:line="300" w:lineRule="exact"/>
        <w:rPr>
          <w:sz w:val="20"/>
          <w:szCs w:val="20"/>
        </w:rPr>
      </w:pPr>
      <w:r w:rsidRPr="00225865">
        <w:rPr>
          <w:sz w:val="20"/>
          <w:szCs w:val="20"/>
        </w:rPr>
        <w:t xml:space="preserve">adres strony internetowej: </w:t>
      </w:r>
      <w:r w:rsidRPr="00225865">
        <w:rPr>
          <w:b/>
          <w:sz w:val="20"/>
          <w:szCs w:val="20"/>
        </w:rPr>
        <w:t>http://www.medyk.slupsk.pl</w:t>
      </w:r>
    </w:p>
    <w:p w:rsidR="001A4405" w:rsidRPr="00225865" w:rsidRDefault="001A4405" w:rsidP="00334D09">
      <w:pPr>
        <w:tabs>
          <w:tab w:val="left" w:pos="9000"/>
        </w:tabs>
        <w:spacing w:line="300" w:lineRule="exact"/>
        <w:jc w:val="both"/>
        <w:rPr>
          <w:sz w:val="20"/>
          <w:szCs w:val="20"/>
        </w:rPr>
      </w:pPr>
    </w:p>
    <w:p w:rsidR="001A4405" w:rsidRPr="00225865" w:rsidRDefault="001A4405" w:rsidP="00334D09">
      <w:pPr>
        <w:tabs>
          <w:tab w:val="left" w:pos="9000"/>
        </w:tabs>
        <w:spacing w:line="300" w:lineRule="exact"/>
        <w:ind w:left="1134" w:hanging="1134"/>
        <w:rPr>
          <w:b/>
          <w:sz w:val="20"/>
          <w:szCs w:val="20"/>
          <w:u w:val="single"/>
        </w:rPr>
      </w:pPr>
    </w:p>
    <w:p w:rsidR="001A4405" w:rsidRPr="00225865" w:rsidRDefault="001A4405" w:rsidP="00334D09">
      <w:pPr>
        <w:tabs>
          <w:tab w:val="left" w:pos="9000"/>
        </w:tabs>
        <w:spacing w:line="300" w:lineRule="exact"/>
        <w:rPr>
          <w:b/>
          <w:sz w:val="20"/>
          <w:szCs w:val="20"/>
          <w:u w:val="single"/>
        </w:rPr>
      </w:pPr>
      <w:r w:rsidRPr="00225865">
        <w:rPr>
          <w:b/>
          <w:sz w:val="20"/>
          <w:szCs w:val="20"/>
          <w:u w:val="single"/>
        </w:rPr>
        <w:t xml:space="preserve">Rozdział II. </w:t>
      </w:r>
      <w:r>
        <w:rPr>
          <w:b/>
          <w:sz w:val="20"/>
          <w:szCs w:val="20"/>
          <w:u w:val="single"/>
        </w:rPr>
        <w:br/>
      </w:r>
      <w:r w:rsidRPr="00225865">
        <w:rPr>
          <w:b/>
          <w:bCs/>
          <w:sz w:val="20"/>
          <w:szCs w:val="20"/>
          <w:u w:val="single"/>
        </w:rPr>
        <w:t>Adres strony internetowej, na której udostępniane będą zmiany i wyjaśnienia treści SWZ oraz inne dokumenty zamówienia bezpośrednio związane z postępowaniem o udzielenie zamówienia.</w:t>
      </w:r>
    </w:p>
    <w:p w:rsidR="001A4405" w:rsidRPr="00225865" w:rsidRDefault="001A4405" w:rsidP="00334D09">
      <w:pPr>
        <w:suppressAutoHyphens w:val="0"/>
        <w:autoSpaceDE w:val="0"/>
        <w:autoSpaceDN w:val="0"/>
        <w:adjustRightInd w:val="0"/>
        <w:spacing w:line="300" w:lineRule="exact"/>
        <w:rPr>
          <w:b/>
          <w:bCs/>
          <w:color w:val="000000"/>
          <w:sz w:val="20"/>
          <w:szCs w:val="20"/>
          <w:lang w:eastAsia="en-US"/>
        </w:rPr>
      </w:pPr>
    </w:p>
    <w:p w:rsidR="001A4405" w:rsidRDefault="001A4405" w:rsidP="00334D09">
      <w:pPr>
        <w:suppressAutoHyphens w:val="0"/>
        <w:autoSpaceDE w:val="0"/>
        <w:autoSpaceDN w:val="0"/>
        <w:adjustRightInd w:val="0"/>
        <w:spacing w:line="300" w:lineRule="exact"/>
        <w:jc w:val="both"/>
        <w:rPr>
          <w:bCs/>
          <w:sz w:val="20"/>
          <w:szCs w:val="20"/>
          <w:lang w:eastAsia="pl-PL"/>
        </w:rPr>
      </w:pPr>
      <w:r w:rsidRPr="00225865">
        <w:rPr>
          <w:bCs/>
          <w:sz w:val="20"/>
          <w:szCs w:val="20"/>
          <w:lang w:eastAsia="pl-PL"/>
        </w:rPr>
        <w:t xml:space="preserve">Zmiany i wyjaśnienia treścí SWZ oraz inne dokumenty zamówienia bezpośrednio związane </w:t>
      </w:r>
      <w:r w:rsidRPr="00225865">
        <w:rPr>
          <w:bCs/>
          <w:sz w:val="20"/>
          <w:szCs w:val="20"/>
          <w:lang w:eastAsia="pl-PL"/>
        </w:rPr>
        <w:br/>
        <w:t>z postepowaniem̨ o udzielenie zamówienia będą udostępniane na stronie</w:t>
      </w:r>
      <w:r>
        <w:rPr>
          <w:bCs/>
          <w:sz w:val="20"/>
          <w:szCs w:val="20"/>
          <w:lang w:eastAsia="pl-PL"/>
        </w:rPr>
        <w:t>:</w:t>
      </w:r>
      <w:r w:rsidRPr="00225865">
        <w:rPr>
          <w:bCs/>
          <w:sz w:val="20"/>
          <w:szCs w:val="20"/>
          <w:lang w:eastAsia="pl-PL"/>
        </w:rPr>
        <w:t xml:space="preserve"> </w:t>
      </w:r>
    </w:p>
    <w:p w:rsidR="001A4405" w:rsidRDefault="001A4405" w:rsidP="00334D09">
      <w:pPr>
        <w:suppressAutoHyphens w:val="0"/>
        <w:autoSpaceDE w:val="0"/>
        <w:autoSpaceDN w:val="0"/>
        <w:adjustRightInd w:val="0"/>
        <w:spacing w:line="300" w:lineRule="exact"/>
        <w:jc w:val="both"/>
        <w:rPr>
          <w:bCs/>
          <w:sz w:val="20"/>
          <w:szCs w:val="20"/>
          <w:lang w:eastAsia="pl-PL"/>
        </w:rPr>
      </w:pPr>
    </w:p>
    <w:p w:rsidR="001A4405" w:rsidRPr="00F44B9F" w:rsidRDefault="001A4405" w:rsidP="00334D09">
      <w:pPr>
        <w:suppressAutoHyphens w:val="0"/>
        <w:autoSpaceDE w:val="0"/>
        <w:autoSpaceDN w:val="0"/>
        <w:adjustRightInd w:val="0"/>
        <w:spacing w:line="300" w:lineRule="exact"/>
        <w:jc w:val="both"/>
        <w:rPr>
          <w:b/>
          <w:sz w:val="20"/>
          <w:szCs w:val="20"/>
          <w:lang w:eastAsia="pl-PL"/>
        </w:rPr>
      </w:pPr>
      <w:r w:rsidRPr="00F44B9F">
        <w:rPr>
          <w:b/>
          <w:sz w:val="20"/>
          <w:szCs w:val="20"/>
          <w:lang w:eastAsia="pl-PL"/>
        </w:rPr>
        <w:t>https://www.medyk.slupsk.pl/o-szkole,projekty-europejskie,podniesienie-jakosci-szkolnictwa-zawodowego-wojewodzkich-zespolow-szkol-policealnych-w-gdansku-gdyni-i-slupsku_55.html</w:t>
      </w:r>
    </w:p>
    <w:p w:rsidR="001A4405" w:rsidRPr="004722A6" w:rsidRDefault="001A4405" w:rsidP="00334D09">
      <w:pPr>
        <w:tabs>
          <w:tab w:val="left" w:pos="9000"/>
        </w:tabs>
        <w:spacing w:line="300" w:lineRule="exact"/>
        <w:rPr>
          <w:b/>
          <w:color w:val="FF0000"/>
          <w:sz w:val="20"/>
          <w:szCs w:val="20"/>
          <w:u w:val="single"/>
        </w:rPr>
      </w:pPr>
    </w:p>
    <w:p w:rsidR="001A4405" w:rsidRPr="004722A6" w:rsidRDefault="001A4405" w:rsidP="00334D09">
      <w:pPr>
        <w:tabs>
          <w:tab w:val="left" w:pos="9000"/>
        </w:tabs>
        <w:spacing w:line="300" w:lineRule="exact"/>
        <w:rPr>
          <w:b/>
          <w:color w:val="FF0000"/>
          <w:sz w:val="20"/>
          <w:szCs w:val="20"/>
          <w:u w:val="single"/>
        </w:rPr>
      </w:pPr>
    </w:p>
    <w:p w:rsidR="001A4405" w:rsidRPr="00225865" w:rsidRDefault="001A4405" w:rsidP="00334D09">
      <w:pPr>
        <w:tabs>
          <w:tab w:val="left" w:pos="9000"/>
        </w:tabs>
        <w:spacing w:line="300" w:lineRule="exact"/>
        <w:rPr>
          <w:sz w:val="20"/>
          <w:szCs w:val="20"/>
        </w:rPr>
      </w:pPr>
      <w:r w:rsidRPr="00225865">
        <w:rPr>
          <w:b/>
          <w:sz w:val="20"/>
          <w:szCs w:val="20"/>
          <w:u w:val="single"/>
        </w:rPr>
        <w:t xml:space="preserve">Rozdział III. </w:t>
      </w:r>
      <w:r>
        <w:rPr>
          <w:b/>
          <w:sz w:val="20"/>
          <w:szCs w:val="20"/>
          <w:u w:val="single"/>
        </w:rPr>
        <w:br/>
      </w:r>
      <w:r w:rsidRPr="00225865">
        <w:rPr>
          <w:b/>
          <w:sz w:val="20"/>
          <w:szCs w:val="20"/>
          <w:u w:val="single"/>
        </w:rPr>
        <w:t>Tryb udzielenia zamówienia</w:t>
      </w:r>
    </w:p>
    <w:p w:rsidR="001A4405" w:rsidRPr="00225865" w:rsidRDefault="001A4405" w:rsidP="00334D09">
      <w:pPr>
        <w:tabs>
          <w:tab w:val="left" w:pos="9000"/>
        </w:tabs>
        <w:spacing w:line="300" w:lineRule="exact"/>
        <w:jc w:val="both"/>
        <w:rPr>
          <w:sz w:val="20"/>
          <w:szCs w:val="20"/>
        </w:rPr>
      </w:pPr>
    </w:p>
    <w:p w:rsidR="001A4405" w:rsidRPr="00225865" w:rsidRDefault="001A4405" w:rsidP="00334D09">
      <w:pPr>
        <w:spacing w:line="300" w:lineRule="exact"/>
        <w:ind w:left="425" w:hanging="425"/>
        <w:jc w:val="both"/>
        <w:rPr>
          <w:sz w:val="20"/>
          <w:szCs w:val="20"/>
        </w:rPr>
      </w:pPr>
      <w:r>
        <w:rPr>
          <w:sz w:val="20"/>
          <w:szCs w:val="20"/>
        </w:rPr>
        <w:t xml:space="preserve">       </w:t>
      </w:r>
      <w:r w:rsidRPr="00225865">
        <w:rPr>
          <w:sz w:val="20"/>
          <w:szCs w:val="20"/>
        </w:rPr>
        <w:t xml:space="preserve">Postępowanie prowadzone jest w trybie podstawowym bez negocjacji, o którym mowa w art. 275 pkt 1 </w:t>
      </w:r>
      <w:r w:rsidRPr="00225865">
        <w:rPr>
          <w:color w:val="000000"/>
          <w:sz w:val="20"/>
          <w:szCs w:val="20"/>
          <w:lang w:eastAsia="en-US"/>
        </w:rPr>
        <w:t>w związku z art. 359 pkt 2 ustawy z dnia 11 września 2019 r. - Prawo zamówień publicznych (Dz.U. z</w:t>
      </w:r>
      <w:r w:rsidRPr="00225865">
        <w:rPr>
          <w:sz w:val="20"/>
          <w:szCs w:val="20"/>
        </w:rPr>
        <w:t xml:space="preserve"> 2019 r. poz. 2019 ze zm.), dalej nazywanej ustawą Pzp. Zamawiający nie przewiduje wyboru najkorzystniejszej oferty z możliwością prowadzenia negocjacji.</w:t>
      </w:r>
    </w:p>
    <w:p w:rsidR="001A4405" w:rsidRDefault="001A4405" w:rsidP="00334D09">
      <w:pPr>
        <w:spacing w:line="300" w:lineRule="exact"/>
        <w:ind w:left="425" w:hanging="425"/>
        <w:jc w:val="both"/>
        <w:rPr>
          <w:sz w:val="20"/>
          <w:szCs w:val="20"/>
        </w:rPr>
      </w:pPr>
    </w:p>
    <w:p w:rsidR="001A4405" w:rsidRDefault="001A4405" w:rsidP="00334D09">
      <w:pPr>
        <w:tabs>
          <w:tab w:val="left" w:pos="9000"/>
        </w:tabs>
        <w:spacing w:line="300" w:lineRule="exact"/>
        <w:jc w:val="both"/>
        <w:rPr>
          <w:color w:val="FF0000"/>
          <w:sz w:val="20"/>
          <w:szCs w:val="20"/>
        </w:rPr>
      </w:pPr>
    </w:p>
    <w:p w:rsidR="001A4405" w:rsidRDefault="001A4405" w:rsidP="00334D09">
      <w:pPr>
        <w:tabs>
          <w:tab w:val="left" w:pos="9000"/>
        </w:tabs>
        <w:spacing w:line="300" w:lineRule="exact"/>
        <w:jc w:val="both"/>
        <w:rPr>
          <w:color w:val="FF0000"/>
          <w:sz w:val="20"/>
          <w:szCs w:val="20"/>
        </w:rPr>
      </w:pPr>
    </w:p>
    <w:p w:rsidR="001A4405" w:rsidRPr="00542061" w:rsidRDefault="001A4405" w:rsidP="00334D09">
      <w:pPr>
        <w:tabs>
          <w:tab w:val="left" w:pos="9000"/>
        </w:tabs>
        <w:spacing w:line="300" w:lineRule="exact"/>
        <w:jc w:val="both"/>
        <w:rPr>
          <w:color w:val="FF0000"/>
          <w:sz w:val="20"/>
          <w:szCs w:val="20"/>
        </w:rPr>
      </w:pPr>
    </w:p>
    <w:p w:rsidR="001A4405" w:rsidRPr="00225865" w:rsidRDefault="001A4405" w:rsidP="00334D09">
      <w:pPr>
        <w:tabs>
          <w:tab w:val="left" w:pos="9000"/>
        </w:tabs>
        <w:spacing w:line="300" w:lineRule="exact"/>
        <w:jc w:val="both"/>
        <w:rPr>
          <w:sz w:val="20"/>
          <w:szCs w:val="20"/>
        </w:rPr>
      </w:pPr>
    </w:p>
    <w:p w:rsidR="001A4405" w:rsidRPr="00225865" w:rsidRDefault="001A4405" w:rsidP="00334D09">
      <w:pPr>
        <w:tabs>
          <w:tab w:val="left" w:pos="435"/>
          <w:tab w:val="left" w:pos="9000"/>
        </w:tabs>
        <w:spacing w:line="300" w:lineRule="exact"/>
        <w:rPr>
          <w:b/>
          <w:sz w:val="20"/>
          <w:szCs w:val="20"/>
        </w:rPr>
      </w:pPr>
      <w:r w:rsidRPr="00225865">
        <w:rPr>
          <w:b/>
          <w:sz w:val="20"/>
          <w:szCs w:val="20"/>
          <w:u w:val="single"/>
        </w:rPr>
        <w:t xml:space="preserve">Rozdział IV. </w:t>
      </w:r>
      <w:r>
        <w:rPr>
          <w:b/>
          <w:sz w:val="20"/>
          <w:szCs w:val="20"/>
          <w:u w:val="single"/>
        </w:rPr>
        <w:br/>
      </w:r>
      <w:r w:rsidRPr="00225865">
        <w:rPr>
          <w:b/>
          <w:sz w:val="20"/>
          <w:szCs w:val="20"/>
          <w:u w:val="single"/>
        </w:rPr>
        <w:t>Opis przedmiotu zamówienia</w:t>
      </w:r>
    </w:p>
    <w:p w:rsidR="001A4405" w:rsidRPr="00225865" w:rsidRDefault="001A4405" w:rsidP="00334D09">
      <w:pPr>
        <w:tabs>
          <w:tab w:val="left" w:pos="435"/>
          <w:tab w:val="left" w:pos="9000"/>
        </w:tabs>
        <w:spacing w:line="300" w:lineRule="exact"/>
        <w:ind w:left="360"/>
        <w:jc w:val="both"/>
        <w:rPr>
          <w:b/>
          <w:sz w:val="20"/>
          <w:szCs w:val="20"/>
        </w:rPr>
      </w:pPr>
    </w:p>
    <w:p w:rsidR="001A4405" w:rsidRPr="00225865" w:rsidRDefault="001A4405" w:rsidP="00334D09">
      <w:pPr>
        <w:numPr>
          <w:ilvl w:val="0"/>
          <w:numId w:val="2"/>
        </w:numPr>
        <w:tabs>
          <w:tab w:val="num" w:pos="142"/>
          <w:tab w:val="left" w:pos="9000"/>
        </w:tabs>
        <w:spacing w:line="300" w:lineRule="exact"/>
        <w:ind w:left="284" w:hanging="301"/>
        <w:jc w:val="both"/>
        <w:rPr>
          <w:b/>
          <w:sz w:val="20"/>
          <w:szCs w:val="20"/>
        </w:rPr>
      </w:pPr>
      <w:r>
        <w:rPr>
          <w:sz w:val="20"/>
          <w:szCs w:val="20"/>
        </w:rPr>
        <w:t xml:space="preserve"> </w:t>
      </w:r>
      <w:r w:rsidRPr="00225865">
        <w:rPr>
          <w:sz w:val="20"/>
          <w:szCs w:val="20"/>
        </w:rPr>
        <w:t xml:space="preserve">Przedmiotem zamówienia jest organizacja i przeprowadzenie </w:t>
      </w:r>
      <w:r w:rsidRPr="00225865">
        <w:rPr>
          <w:b/>
          <w:bCs/>
          <w:sz w:val="20"/>
          <w:szCs w:val="20"/>
        </w:rPr>
        <w:t>3 kursów</w:t>
      </w:r>
      <w:r w:rsidRPr="00225865">
        <w:rPr>
          <w:sz w:val="20"/>
          <w:szCs w:val="20"/>
        </w:rPr>
        <w:t xml:space="preserve">  dla uczniów kierunku technik masażysta w ramach projektu pn. </w:t>
      </w:r>
      <w:r w:rsidRPr="00225865">
        <w:rPr>
          <w:b/>
          <w:sz w:val="20"/>
          <w:szCs w:val="20"/>
        </w:rPr>
        <w:t>,,Podniesienie jakości szkolnictwa zawodowego wojewódzkich zespołów szkół policealnych w Gdańsku, Gdyni i Słupsku” w ramach Regionalnego Programu Operacyjnego Województwa Pomorskiego na lata 2014-2020.</w:t>
      </w:r>
    </w:p>
    <w:p w:rsidR="001A4405" w:rsidRPr="00225865" w:rsidRDefault="001A4405" w:rsidP="00334D09">
      <w:pPr>
        <w:numPr>
          <w:ilvl w:val="0"/>
          <w:numId w:val="2"/>
        </w:numPr>
        <w:tabs>
          <w:tab w:val="num" w:pos="142"/>
          <w:tab w:val="left" w:pos="9000"/>
        </w:tabs>
        <w:spacing w:line="300" w:lineRule="exact"/>
        <w:ind w:left="284" w:hanging="299"/>
        <w:jc w:val="both"/>
        <w:rPr>
          <w:b/>
          <w:sz w:val="20"/>
          <w:szCs w:val="20"/>
        </w:rPr>
      </w:pPr>
      <w:r>
        <w:rPr>
          <w:sz w:val="20"/>
          <w:szCs w:val="20"/>
        </w:rPr>
        <w:t xml:space="preserve"> </w:t>
      </w:r>
      <w:r w:rsidRPr="00225865">
        <w:rPr>
          <w:sz w:val="20"/>
          <w:szCs w:val="20"/>
        </w:rPr>
        <w:t xml:space="preserve">Zamówienie składa się z </w:t>
      </w:r>
      <w:r w:rsidRPr="00225865">
        <w:rPr>
          <w:b/>
          <w:bCs/>
          <w:sz w:val="20"/>
          <w:szCs w:val="20"/>
        </w:rPr>
        <w:t xml:space="preserve">3 </w:t>
      </w:r>
      <w:r w:rsidRPr="00225865">
        <w:rPr>
          <w:sz w:val="20"/>
          <w:szCs w:val="20"/>
        </w:rPr>
        <w:t>części zgodnie z poniższym zestawieniem:</w:t>
      </w:r>
    </w:p>
    <w:p w:rsidR="001A4405" w:rsidRPr="00225865" w:rsidRDefault="001A4405" w:rsidP="00334D09">
      <w:pPr>
        <w:pStyle w:val="ListParagraph"/>
        <w:numPr>
          <w:ilvl w:val="0"/>
          <w:numId w:val="27"/>
        </w:numPr>
        <w:tabs>
          <w:tab w:val="left" w:pos="9000"/>
        </w:tabs>
        <w:spacing w:line="300" w:lineRule="exact"/>
        <w:jc w:val="both"/>
        <w:rPr>
          <w:rFonts w:ascii="Arial" w:hAnsi="Arial" w:cs="Arial"/>
          <w:b/>
          <w:sz w:val="20"/>
        </w:rPr>
      </w:pPr>
      <w:bookmarkStart w:id="1" w:name="_Hlk76722833"/>
      <w:r>
        <w:rPr>
          <w:rFonts w:ascii="Arial" w:hAnsi="Arial" w:cs="Arial"/>
          <w:sz w:val="20"/>
        </w:rPr>
        <w:t xml:space="preserve"> </w:t>
      </w:r>
      <w:r w:rsidRPr="00225865">
        <w:rPr>
          <w:rFonts w:ascii="Arial" w:hAnsi="Arial" w:cs="Arial"/>
          <w:sz w:val="20"/>
        </w:rPr>
        <w:t>Część nr 1 – kurs „Masaż tkanek głębokich”,</w:t>
      </w:r>
    </w:p>
    <w:p w:rsidR="001A4405" w:rsidRPr="00225865" w:rsidRDefault="001A4405" w:rsidP="00334D09">
      <w:pPr>
        <w:pStyle w:val="ListParagraph"/>
        <w:numPr>
          <w:ilvl w:val="0"/>
          <w:numId w:val="27"/>
        </w:numPr>
        <w:tabs>
          <w:tab w:val="left" w:pos="9000"/>
        </w:tabs>
        <w:spacing w:line="300" w:lineRule="exact"/>
        <w:jc w:val="both"/>
        <w:rPr>
          <w:rFonts w:ascii="Arial" w:hAnsi="Arial" w:cs="Arial"/>
          <w:b/>
          <w:sz w:val="20"/>
        </w:rPr>
      </w:pPr>
      <w:bookmarkStart w:id="2" w:name="_Hlk77241097"/>
      <w:r>
        <w:rPr>
          <w:rFonts w:ascii="Arial" w:hAnsi="Arial" w:cs="Arial"/>
          <w:sz w:val="20"/>
        </w:rPr>
        <w:t xml:space="preserve"> </w:t>
      </w:r>
      <w:r w:rsidRPr="00225865">
        <w:rPr>
          <w:rFonts w:ascii="Arial" w:hAnsi="Arial" w:cs="Arial"/>
          <w:sz w:val="20"/>
        </w:rPr>
        <w:t>Część nr 2 – kurs „ Terapia punktów spustowych”,</w:t>
      </w:r>
    </w:p>
    <w:p w:rsidR="001A4405" w:rsidRPr="00225865" w:rsidRDefault="001A4405" w:rsidP="00334D09">
      <w:pPr>
        <w:pStyle w:val="ListParagraph"/>
        <w:numPr>
          <w:ilvl w:val="0"/>
          <w:numId w:val="27"/>
        </w:numPr>
        <w:tabs>
          <w:tab w:val="left" w:pos="9000"/>
        </w:tabs>
        <w:spacing w:line="300" w:lineRule="exact"/>
        <w:jc w:val="both"/>
        <w:rPr>
          <w:rFonts w:ascii="Arial" w:hAnsi="Arial" w:cs="Arial"/>
          <w:b/>
          <w:sz w:val="20"/>
        </w:rPr>
      </w:pPr>
      <w:r>
        <w:rPr>
          <w:rFonts w:ascii="Arial" w:hAnsi="Arial" w:cs="Arial"/>
          <w:sz w:val="20"/>
        </w:rPr>
        <w:t xml:space="preserve"> </w:t>
      </w:r>
      <w:r w:rsidRPr="00225865">
        <w:rPr>
          <w:rFonts w:ascii="Arial" w:hAnsi="Arial" w:cs="Arial"/>
          <w:sz w:val="20"/>
        </w:rPr>
        <w:t>Część nr 3 – kurs „Masaż Shiatsu”.</w:t>
      </w:r>
    </w:p>
    <w:bookmarkEnd w:id="1"/>
    <w:bookmarkEnd w:id="2"/>
    <w:p w:rsidR="001A4405" w:rsidRPr="00225865" w:rsidRDefault="001A4405" w:rsidP="00334D09">
      <w:pPr>
        <w:pStyle w:val="ListParagraph"/>
        <w:numPr>
          <w:ilvl w:val="0"/>
          <w:numId w:val="28"/>
        </w:numPr>
        <w:suppressAutoHyphens w:val="0"/>
        <w:autoSpaceDE w:val="0"/>
        <w:autoSpaceDN w:val="0"/>
        <w:adjustRightInd w:val="0"/>
        <w:spacing w:line="300" w:lineRule="exact"/>
        <w:ind w:left="284" w:hanging="284"/>
        <w:rPr>
          <w:rFonts w:ascii="Arial" w:hAnsi="Arial" w:cs="Arial"/>
          <w:color w:val="000000"/>
          <w:sz w:val="20"/>
          <w:lang w:eastAsia="en-US"/>
        </w:rPr>
      </w:pPr>
      <w:r w:rsidRPr="00225865">
        <w:rPr>
          <w:rFonts w:ascii="Arial" w:hAnsi="Arial" w:cs="Arial"/>
          <w:color w:val="000000"/>
          <w:sz w:val="20"/>
          <w:lang w:eastAsia="en-US"/>
        </w:rPr>
        <w:t>Wykonawca może złożyć ofertę na dowolną część  zamówienia.</w:t>
      </w:r>
    </w:p>
    <w:p w:rsidR="001A4405" w:rsidRPr="00225865" w:rsidRDefault="001A4405" w:rsidP="00334D09">
      <w:pPr>
        <w:pStyle w:val="ListParagraph"/>
        <w:numPr>
          <w:ilvl w:val="0"/>
          <w:numId w:val="28"/>
        </w:numPr>
        <w:suppressAutoHyphens w:val="0"/>
        <w:autoSpaceDE w:val="0"/>
        <w:autoSpaceDN w:val="0"/>
        <w:adjustRightInd w:val="0"/>
        <w:spacing w:line="300" w:lineRule="exact"/>
        <w:ind w:left="284" w:hanging="284"/>
        <w:rPr>
          <w:rFonts w:ascii="Arial" w:hAnsi="Arial" w:cs="Arial"/>
          <w:color w:val="000000"/>
          <w:sz w:val="20"/>
          <w:lang w:eastAsia="en-US"/>
        </w:rPr>
      </w:pPr>
      <w:r w:rsidRPr="00225865">
        <w:rPr>
          <w:rFonts w:ascii="Arial" w:hAnsi="Arial" w:cs="Arial"/>
          <w:sz w:val="20"/>
          <w:lang w:eastAsia="en-US"/>
        </w:rPr>
        <w:t xml:space="preserve">Szczegółowy opis przedmiotu zamówienia (w tym opis części zamówienia) </w:t>
      </w:r>
      <w:r w:rsidRPr="00225865">
        <w:rPr>
          <w:rFonts w:ascii="Arial" w:hAnsi="Arial" w:cs="Arial"/>
          <w:color w:val="000000"/>
          <w:sz w:val="20"/>
          <w:lang w:eastAsia="en-US"/>
        </w:rPr>
        <w:t xml:space="preserve">został określony w: </w:t>
      </w:r>
    </w:p>
    <w:p w:rsidR="001A4405" w:rsidRPr="00225865" w:rsidRDefault="001A4405" w:rsidP="00334D09">
      <w:pPr>
        <w:pStyle w:val="ListParagraph"/>
        <w:numPr>
          <w:ilvl w:val="1"/>
          <w:numId w:val="3"/>
        </w:numPr>
        <w:suppressAutoHyphens w:val="0"/>
        <w:autoSpaceDE w:val="0"/>
        <w:autoSpaceDN w:val="0"/>
        <w:adjustRightInd w:val="0"/>
        <w:spacing w:line="300" w:lineRule="exact"/>
        <w:ind w:left="567" w:hanging="283"/>
        <w:jc w:val="both"/>
        <w:rPr>
          <w:rFonts w:ascii="Arial" w:hAnsi="Arial" w:cs="Arial"/>
          <w:color w:val="000000"/>
          <w:sz w:val="20"/>
          <w:lang w:eastAsia="en-US"/>
        </w:rPr>
      </w:pPr>
      <w:r w:rsidRPr="00225865">
        <w:rPr>
          <w:rFonts w:ascii="Arial" w:hAnsi="Arial" w:cs="Arial"/>
          <w:color w:val="000000"/>
          <w:sz w:val="20"/>
          <w:lang w:eastAsia="en-US"/>
        </w:rPr>
        <w:t xml:space="preserve">szczegółowym opisie przedmiotu zamówienia (SOPZ), który stanowi </w:t>
      </w:r>
      <w:r>
        <w:rPr>
          <w:rFonts w:ascii="Arial" w:hAnsi="Arial" w:cs="Arial"/>
          <w:color w:val="000000"/>
          <w:sz w:val="20"/>
          <w:lang w:eastAsia="en-US"/>
        </w:rPr>
        <w:t>Część III do SWZ</w:t>
      </w:r>
      <w:r w:rsidRPr="00225865">
        <w:rPr>
          <w:rFonts w:ascii="Arial" w:hAnsi="Arial" w:cs="Arial"/>
          <w:color w:val="000000"/>
          <w:sz w:val="20"/>
          <w:lang w:eastAsia="en-US"/>
        </w:rPr>
        <w:t xml:space="preserve"> , </w:t>
      </w:r>
    </w:p>
    <w:p w:rsidR="001A4405" w:rsidRPr="00225865" w:rsidRDefault="001A4405" w:rsidP="00334D09">
      <w:pPr>
        <w:pStyle w:val="ListParagraph"/>
        <w:numPr>
          <w:ilvl w:val="1"/>
          <w:numId w:val="3"/>
        </w:numPr>
        <w:suppressAutoHyphens w:val="0"/>
        <w:autoSpaceDE w:val="0"/>
        <w:autoSpaceDN w:val="0"/>
        <w:adjustRightInd w:val="0"/>
        <w:spacing w:line="300" w:lineRule="exact"/>
        <w:ind w:left="567" w:hanging="283"/>
        <w:rPr>
          <w:rFonts w:ascii="Arial" w:hAnsi="Arial" w:cs="Arial"/>
          <w:color w:val="000000"/>
          <w:sz w:val="20"/>
          <w:lang w:eastAsia="en-US"/>
        </w:rPr>
      </w:pPr>
      <w:r w:rsidRPr="00225865">
        <w:rPr>
          <w:rFonts w:ascii="Arial" w:hAnsi="Arial" w:cs="Arial"/>
          <w:color w:val="000000"/>
          <w:sz w:val="20"/>
          <w:lang w:eastAsia="en-US"/>
        </w:rPr>
        <w:t xml:space="preserve">wzorze umowy, który stanowi </w:t>
      </w:r>
      <w:r>
        <w:rPr>
          <w:rFonts w:ascii="Arial" w:hAnsi="Arial" w:cs="Arial"/>
          <w:color w:val="000000"/>
          <w:sz w:val="20"/>
          <w:lang w:eastAsia="en-US"/>
        </w:rPr>
        <w:t>Część II</w:t>
      </w:r>
      <w:r w:rsidRPr="00225865">
        <w:rPr>
          <w:rFonts w:ascii="Arial" w:hAnsi="Arial" w:cs="Arial"/>
          <w:color w:val="000000"/>
          <w:sz w:val="20"/>
          <w:lang w:eastAsia="en-US"/>
        </w:rPr>
        <w:t xml:space="preserve"> do</w:t>
      </w:r>
      <w:r>
        <w:rPr>
          <w:rFonts w:ascii="Arial" w:hAnsi="Arial" w:cs="Arial"/>
          <w:color w:val="000000"/>
          <w:sz w:val="20"/>
          <w:lang w:eastAsia="en-US"/>
        </w:rPr>
        <w:t xml:space="preserve"> SWZ</w:t>
      </w:r>
      <w:r w:rsidRPr="00225865">
        <w:rPr>
          <w:rFonts w:ascii="Arial" w:hAnsi="Arial" w:cs="Arial"/>
          <w:color w:val="000000"/>
          <w:sz w:val="20"/>
          <w:lang w:eastAsia="en-US"/>
        </w:rPr>
        <w:t xml:space="preserve"> </w:t>
      </w:r>
    </w:p>
    <w:p w:rsidR="001A4405" w:rsidRPr="00225865" w:rsidRDefault="001A4405" w:rsidP="00334D09">
      <w:pPr>
        <w:pStyle w:val="ListParagraph"/>
        <w:numPr>
          <w:ilvl w:val="0"/>
          <w:numId w:val="28"/>
        </w:numPr>
        <w:suppressAutoHyphens w:val="0"/>
        <w:autoSpaceDE w:val="0"/>
        <w:autoSpaceDN w:val="0"/>
        <w:adjustRightInd w:val="0"/>
        <w:spacing w:line="300" w:lineRule="exact"/>
        <w:ind w:left="284" w:hanging="284"/>
        <w:rPr>
          <w:rFonts w:ascii="Arial" w:hAnsi="Arial" w:cs="Arial"/>
          <w:color w:val="000000"/>
          <w:sz w:val="20"/>
          <w:lang w:eastAsia="en-US"/>
        </w:rPr>
      </w:pPr>
      <w:r w:rsidRPr="00225865">
        <w:rPr>
          <w:rFonts w:ascii="Arial" w:hAnsi="Arial" w:cs="Arial"/>
          <w:color w:val="000000"/>
          <w:sz w:val="20"/>
          <w:lang w:eastAsia="en-US"/>
        </w:rPr>
        <w:t xml:space="preserve">Zamawiający nie zastrzega możliwości ubiegania się o zamówienie wyłącznie przez Wykonawców, o których mowa w art. 94 ustawy Pzp </w:t>
      </w:r>
    </w:p>
    <w:p w:rsidR="001A4405" w:rsidRPr="00225865" w:rsidRDefault="001A4405" w:rsidP="00334D09">
      <w:pPr>
        <w:pStyle w:val="ListParagraph"/>
        <w:numPr>
          <w:ilvl w:val="0"/>
          <w:numId w:val="28"/>
        </w:numPr>
        <w:suppressAutoHyphens w:val="0"/>
        <w:autoSpaceDE w:val="0"/>
        <w:autoSpaceDN w:val="0"/>
        <w:adjustRightInd w:val="0"/>
        <w:spacing w:line="300" w:lineRule="exact"/>
        <w:ind w:left="284" w:hanging="284"/>
        <w:rPr>
          <w:rFonts w:ascii="Arial" w:hAnsi="Arial" w:cs="Arial"/>
          <w:color w:val="000000"/>
          <w:sz w:val="20"/>
          <w:lang w:eastAsia="en-US"/>
        </w:rPr>
      </w:pPr>
      <w:r w:rsidRPr="00225865">
        <w:rPr>
          <w:rFonts w:ascii="Arial" w:hAnsi="Arial" w:cs="Arial"/>
          <w:color w:val="000000"/>
          <w:sz w:val="20"/>
          <w:lang w:eastAsia="en-US"/>
        </w:rPr>
        <w:t xml:space="preserve">Podwykonawstwo: </w:t>
      </w:r>
    </w:p>
    <w:p w:rsidR="001A4405" w:rsidRPr="00225865" w:rsidRDefault="001A4405" w:rsidP="00334D09">
      <w:pPr>
        <w:pStyle w:val="ListParagraph"/>
        <w:numPr>
          <w:ilvl w:val="0"/>
          <w:numId w:val="29"/>
        </w:numPr>
        <w:suppressAutoHyphens w:val="0"/>
        <w:autoSpaceDE w:val="0"/>
        <w:autoSpaceDN w:val="0"/>
        <w:adjustRightInd w:val="0"/>
        <w:spacing w:line="300" w:lineRule="exact"/>
        <w:ind w:left="568" w:hanging="284"/>
        <w:jc w:val="both"/>
        <w:rPr>
          <w:rFonts w:ascii="Arial" w:hAnsi="Arial" w:cs="Arial"/>
          <w:color w:val="000000"/>
          <w:sz w:val="20"/>
          <w:lang w:eastAsia="en-US"/>
        </w:rPr>
      </w:pPr>
      <w:r w:rsidRPr="00225865">
        <w:rPr>
          <w:rFonts w:ascii="Arial" w:hAnsi="Arial" w:cs="Arial"/>
          <w:color w:val="000000"/>
          <w:sz w:val="20"/>
          <w:lang w:eastAsia="en-US"/>
        </w:rPr>
        <w:t xml:space="preserve">Wykonawca może powierzyć wykonanie części zamówienia podwykonawcy (podwykonawcom). </w:t>
      </w:r>
    </w:p>
    <w:p w:rsidR="001A4405" w:rsidRPr="00225865" w:rsidRDefault="001A4405" w:rsidP="00334D09">
      <w:pPr>
        <w:pStyle w:val="ListParagraph"/>
        <w:numPr>
          <w:ilvl w:val="0"/>
          <w:numId w:val="29"/>
        </w:numPr>
        <w:suppressAutoHyphens w:val="0"/>
        <w:autoSpaceDE w:val="0"/>
        <w:autoSpaceDN w:val="0"/>
        <w:adjustRightInd w:val="0"/>
        <w:spacing w:line="300" w:lineRule="exact"/>
        <w:ind w:left="568" w:hanging="284"/>
        <w:jc w:val="both"/>
        <w:rPr>
          <w:rFonts w:ascii="Arial" w:hAnsi="Arial" w:cs="Arial"/>
          <w:color w:val="000000"/>
          <w:sz w:val="20"/>
          <w:lang w:eastAsia="en-US"/>
        </w:rPr>
      </w:pPr>
      <w:r w:rsidRPr="00225865">
        <w:rPr>
          <w:rFonts w:ascii="Arial" w:hAnsi="Arial" w:cs="Arial"/>
          <w:color w:val="000000"/>
          <w:sz w:val="20"/>
          <w:lang w:eastAsia="en-US"/>
        </w:rPr>
        <w:t>W związku z realizacją zamówienia zamawiający nie zastrzega obowiązku osobistego wykonania kluczowych zadań zamówienia</w:t>
      </w:r>
      <w:r w:rsidRPr="00225865">
        <w:rPr>
          <w:rFonts w:ascii="Arial" w:hAnsi="Arial" w:cs="Arial"/>
          <w:b/>
          <w:bCs/>
          <w:color w:val="000000"/>
          <w:sz w:val="20"/>
          <w:lang w:eastAsia="en-US"/>
        </w:rPr>
        <w:t xml:space="preserve">. </w:t>
      </w:r>
    </w:p>
    <w:p w:rsidR="001A4405" w:rsidRPr="00225865" w:rsidRDefault="001A4405" w:rsidP="00334D09">
      <w:pPr>
        <w:pStyle w:val="ListParagraph"/>
        <w:numPr>
          <w:ilvl w:val="0"/>
          <w:numId w:val="29"/>
        </w:numPr>
        <w:suppressAutoHyphens w:val="0"/>
        <w:autoSpaceDE w:val="0"/>
        <w:autoSpaceDN w:val="0"/>
        <w:adjustRightInd w:val="0"/>
        <w:spacing w:line="300" w:lineRule="exact"/>
        <w:ind w:left="568" w:hanging="284"/>
        <w:jc w:val="both"/>
        <w:rPr>
          <w:rFonts w:ascii="Arial" w:hAnsi="Arial" w:cs="Arial"/>
          <w:color w:val="000000"/>
          <w:sz w:val="20"/>
          <w:lang w:eastAsia="en-US"/>
        </w:rPr>
      </w:pPr>
      <w:r w:rsidRPr="00225865">
        <w:rPr>
          <w:rFonts w:ascii="Arial" w:hAnsi="Arial" w:cs="Arial"/>
          <w:color w:val="000000"/>
          <w:sz w:val="20"/>
          <w:lang w:eastAsia="en-US"/>
        </w:rPr>
        <w:t xml:space="preserve">Zamawiający wymaga, aby w przypadku powierzenia części zamówienia podwykonawcom, wykonawca wskazał w ofercie części zamówienia, których wykonanie zamierza powierzyć podwykonawcom oraz podał (jeżeli są już znani) nazwy tych podwykonawców. </w:t>
      </w:r>
    </w:p>
    <w:p w:rsidR="001A4405" w:rsidRPr="00225865" w:rsidRDefault="001A4405" w:rsidP="00334D09">
      <w:pPr>
        <w:pStyle w:val="ListParagraph"/>
        <w:numPr>
          <w:ilvl w:val="0"/>
          <w:numId w:val="29"/>
        </w:numPr>
        <w:suppressAutoHyphens w:val="0"/>
        <w:autoSpaceDE w:val="0"/>
        <w:autoSpaceDN w:val="0"/>
        <w:adjustRightInd w:val="0"/>
        <w:spacing w:line="300" w:lineRule="exact"/>
        <w:ind w:left="568" w:hanging="284"/>
        <w:jc w:val="both"/>
        <w:rPr>
          <w:rFonts w:ascii="Arial" w:hAnsi="Arial" w:cs="Arial"/>
          <w:color w:val="000000"/>
          <w:sz w:val="20"/>
          <w:lang w:eastAsia="en-US"/>
        </w:rPr>
      </w:pPr>
      <w:r w:rsidRPr="00225865">
        <w:rPr>
          <w:rFonts w:ascii="Arial" w:hAnsi="Arial" w:cs="Arial"/>
          <w:color w:val="000000"/>
          <w:sz w:val="20"/>
          <w:lang w:eastAsia="en-US"/>
        </w:rPr>
        <w:t xml:space="preserve">Powierzenie części podwykonawcom nie zwalnia wykonawcy z odpowiedzialności za należyte wykonanie umowy. </w:t>
      </w:r>
    </w:p>
    <w:p w:rsidR="001A4405" w:rsidRPr="00225865" w:rsidRDefault="001A4405" w:rsidP="00334D09">
      <w:pPr>
        <w:pStyle w:val="ListParagraph"/>
        <w:numPr>
          <w:ilvl w:val="0"/>
          <w:numId w:val="30"/>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b/>
          <w:bCs/>
          <w:color w:val="000000"/>
          <w:sz w:val="20"/>
          <w:lang w:eastAsia="en-US"/>
        </w:rPr>
        <w:t xml:space="preserve">Wymagania dotyczące zatrudnienia </w:t>
      </w:r>
      <w:r w:rsidRPr="00225865">
        <w:rPr>
          <w:rFonts w:ascii="Arial" w:hAnsi="Arial" w:cs="Arial"/>
          <w:color w:val="000000"/>
          <w:sz w:val="20"/>
          <w:lang w:eastAsia="en-US"/>
        </w:rPr>
        <w:t xml:space="preserve">przez Wykonawcę lub podwykonawcę na podstawie stosunku pracy osób wykonujących wskazane przez Zamawiającego czynności w zakresie realizacji niniejszego zamówienia: </w:t>
      </w:r>
    </w:p>
    <w:p w:rsidR="001A4405" w:rsidRPr="00225865" w:rsidRDefault="001A4405" w:rsidP="00334D09">
      <w:pPr>
        <w:pStyle w:val="ListParagraph"/>
        <w:numPr>
          <w:ilvl w:val="0"/>
          <w:numId w:val="31"/>
        </w:numPr>
        <w:suppressAutoHyphens w:val="0"/>
        <w:autoSpaceDE w:val="0"/>
        <w:autoSpaceDN w:val="0"/>
        <w:adjustRightInd w:val="0"/>
        <w:spacing w:line="300" w:lineRule="exact"/>
        <w:ind w:left="709" w:hanging="425"/>
        <w:jc w:val="both"/>
        <w:rPr>
          <w:rFonts w:ascii="Arial" w:hAnsi="Arial" w:cs="Arial"/>
          <w:color w:val="000000"/>
          <w:sz w:val="20"/>
          <w:lang w:eastAsia="en-US"/>
        </w:rPr>
      </w:pPr>
      <w:r w:rsidRPr="00225865">
        <w:rPr>
          <w:rFonts w:ascii="Arial" w:hAnsi="Arial" w:cs="Arial"/>
          <w:color w:val="000000"/>
          <w:sz w:val="20"/>
          <w:lang w:eastAsia="en-US"/>
        </w:rPr>
        <w:t xml:space="preserve">Na podstawie art. 95 ust. 1 ustawy Pzp, Zamawiający wymaga zatrudnienia przez Wykonawcę lub podwykonawcę na podstawie stosunku pracy w rozumieniu ustawy z dnia 26 czerwca 1974 r Kodeks Pracy (t.j. Dz.U. z 2020r. poz. 1320) co najmniej jednej osoby do organizacji, przygotowania lub obsługi Kursów dot. części 1-3 (w zależności od złożonej oferty). </w:t>
      </w:r>
    </w:p>
    <w:p w:rsidR="001A4405" w:rsidRPr="00225865" w:rsidRDefault="001A4405" w:rsidP="00334D09">
      <w:pPr>
        <w:pStyle w:val="ListParagraph"/>
        <w:numPr>
          <w:ilvl w:val="0"/>
          <w:numId w:val="31"/>
        </w:numPr>
        <w:suppressAutoHyphens w:val="0"/>
        <w:autoSpaceDE w:val="0"/>
        <w:autoSpaceDN w:val="0"/>
        <w:adjustRightInd w:val="0"/>
        <w:spacing w:line="300" w:lineRule="exact"/>
        <w:ind w:left="709" w:hanging="425"/>
        <w:jc w:val="both"/>
        <w:rPr>
          <w:rFonts w:ascii="Arial" w:hAnsi="Arial" w:cs="Arial"/>
          <w:color w:val="000000"/>
          <w:sz w:val="20"/>
          <w:lang w:eastAsia="en-US"/>
        </w:rPr>
      </w:pPr>
      <w:r w:rsidRPr="00225865">
        <w:rPr>
          <w:rFonts w:ascii="Arial" w:hAnsi="Arial" w:cs="Arial"/>
          <w:color w:val="000000"/>
          <w:sz w:val="20"/>
          <w:lang w:eastAsia="en-US"/>
        </w:rPr>
        <w:t xml:space="preserve">Jeżeli czynności wskazane w ust. 7 lit a), spełniające przesłanki art. 22 § 1 Kodeksu Pracy, Wykonawca będzie Wykonywał samodzielnie (jako właściciel/współwłaściciel) Zamawiający uzna to za spełnienie warunku zatrudnienia na podstawie stosunku pracy osób wykonujących czynności związanych z realizacją zamówienia. </w:t>
      </w:r>
    </w:p>
    <w:p w:rsidR="001A4405" w:rsidRPr="00225865" w:rsidRDefault="001A4405" w:rsidP="00334D09">
      <w:pPr>
        <w:pStyle w:val="ListParagraph"/>
        <w:numPr>
          <w:ilvl w:val="0"/>
          <w:numId w:val="31"/>
        </w:numPr>
        <w:suppressAutoHyphens w:val="0"/>
        <w:autoSpaceDE w:val="0"/>
        <w:autoSpaceDN w:val="0"/>
        <w:adjustRightInd w:val="0"/>
        <w:spacing w:line="300" w:lineRule="exact"/>
        <w:ind w:left="709" w:hanging="425"/>
        <w:jc w:val="both"/>
        <w:rPr>
          <w:rFonts w:ascii="Arial" w:hAnsi="Arial" w:cs="Arial"/>
          <w:color w:val="000000"/>
          <w:sz w:val="20"/>
          <w:lang w:eastAsia="en-US"/>
        </w:rPr>
      </w:pPr>
      <w:r w:rsidRPr="00225865">
        <w:rPr>
          <w:rFonts w:ascii="Arial" w:hAnsi="Arial" w:cs="Arial"/>
          <w:color w:val="000000"/>
          <w:sz w:val="20"/>
          <w:lang w:eastAsia="en-US"/>
        </w:rPr>
        <w:t xml:space="preserve">Wykonawca w umowie oświadczy, iż osoba lub osoby, wykonujące ww. czynności w zakresie realizacji niniejszego zamówienia są lub będą zatrudnione na podstawie stosunku pracy                          w rozumieniu ustawy z dnia 26 czerwca 1974r. Kodeks Pracy. </w:t>
      </w:r>
    </w:p>
    <w:p w:rsidR="001A4405" w:rsidRPr="00225865" w:rsidRDefault="001A4405" w:rsidP="00334D09">
      <w:pPr>
        <w:pStyle w:val="ListParagraph"/>
        <w:numPr>
          <w:ilvl w:val="0"/>
          <w:numId w:val="31"/>
        </w:numPr>
        <w:suppressAutoHyphens w:val="0"/>
        <w:autoSpaceDE w:val="0"/>
        <w:autoSpaceDN w:val="0"/>
        <w:adjustRightInd w:val="0"/>
        <w:spacing w:line="300" w:lineRule="exact"/>
        <w:ind w:left="709" w:hanging="425"/>
        <w:jc w:val="both"/>
        <w:rPr>
          <w:rFonts w:ascii="Arial" w:hAnsi="Arial" w:cs="Arial"/>
          <w:color w:val="000000"/>
          <w:sz w:val="20"/>
          <w:lang w:eastAsia="en-US"/>
        </w:rPr>
      </w:pPr>
      <w:r w:rsidRPr="00225865">
        <w:rPr>
          <w:rFonts w:ascii="Arial" w:hAnsi="Arial" w:cs="Arial"/>
          <w:color w:val="000000"/>
          <w:sz w:val="20"/>
          <w:lang w:eastAsia="en-US"/>
        </w:rPr>
        <w:t xml:space="preserve">Zamawiający będzie uprawniony do kontroli spełnienia przez Wykonawcę wymagań związanych z zatrudnieniem osoby/osób, którym zostanie powierzona realizacja wskazanych czynności. </w:t>
      </w:r>
    </w:p>
    <w:p w:rsidR="001A4405" w:rsidRPr="00225865" w:rsidRDefault="001A4405" w:rsidP="00334D09">
      <w:pPr>
        <w:pStyle w:val="ListParagraph"/>
        <w:numPr>
          <w:ilvl w:val="0"/>
          <w:numId w:val="31"/>
        </w:numPr>
        <w:suppressAutoHyphens w:val="0"/>
        <w:autoSpaceDE w:val="0"/>
        <w:autoSpaceDN w:val="0"/>
        <w:adjustRightInd w:val="0"/>
        <w:spacing w:line="300" w:lineRule="exact"/>
        <w:ind w:left="709" w:hanging="425"/>
        <w:jc w:val="both"/>
        <w:rPr>
          <w:rFonts w:ascii="Arial" w:hAnsi="Arial" w:cs="Arial"/>
          <w:color w:val="000000"/>
          <w:sz w:val="20"/>
          <w:lang w:eastAsia="en-US"/>
        </w:rPr>
      </w:pPr>
      <w:r w:rsidRPr="00225865">
        <w:rPr>
          <w:rFonts w:ascii="Arial" w:hAnsi="Arial" w:cs="Arial"/>
          <w:color w:val="000000"/>
          <w:sz w:val="20"/>
          <w:lang w:eastAsia="en-US"/>
        </w:rPr>
        <w:t xml:space="preserve">Zamawiający informuje, iż w razie jakichkolwiek wątpliwości odnośnie zatrudnienia przez Wykonawcę lub podwykonawcę osób wykonujących czynności na podstawie stosunku pracy, uprawniony jest do powiadomienia właściwego inspektoratu pracy i zwrócenia się                                        o przeprowadzenie przez niego kontroli w tym zakresie. </w:t>
      </w:r>
    </w:p>
    <w:p w:rsidR="001A4405" w:rsidRPr="00225865" w:rsidRDefault="001A4405" w:rsidP="00334D09">
      <w:pPr>
        <w:pStyle w:val="ListParagraph"/>
        <w:numPr>
          <w:ilvl w:val="0"/>
          <w:numId w:val="31"/>
        </w:numPr>
        <w:suppressAutoHyphens w:val="0"/>
        <w:autoSpaceDE w:val="0"/>
        <w:autoSpaceDN w:val="0"/>
        <w:adjustRightInd w:val="0"/>
        <w:spacing w:line="300" w:lineRule="exact"/>
        <w:ind w:left="709" w:hanging="425"/>
        <w:jc w:val="both"/>
        <w:rPr>
          <w:rFonts w:ascii="Arial" w:hAnsi="Arial" w:cs="Arial"/>
          <w:color w:val="000000"/>
          <w:sz w:val="20"/>
          <w:lang w:eastAsia="en-US"/>
        </w:rPr>
      </w:pPr>
      <w:r w:rsidRPr="00225865">
        <w:rPr>
          <w:rFonts w:ascii="Arial" w:hAnsi="Arial" w:cs="Arial"/>
          <w:color w:val="000000"/>
          <w:sz w:val="20"/>
          <w:lang w:eastAsia="en-US"/>
        </w:rPr>
        <w:t xml:space="preserve">Zatrudnienie osób, o których mowa w ust. 7 lit. a) powinno trwać nieprzerwanie przez cały okres wykonywania tych czynności na rzecz Wykonawcy (będącego pracodawcą), świadczonych                       w wyznaczonym przez niego miejscu i czasie oraz pod jego kierownictwem. </w:t>
      </w:r>
    </w:p>
    <w:p w:rsidR="001A4405" w:rsidRPr="00225865" w:rsidRDefault="001A4405" w:rsidP="00334D09">
      <w:pPr>
        <w:pStyle w:val="ListParagraph"/>
        <w:numPr>
          <w:ilvl w:val="0"/>
          <w:numId w:val="31"/>
        </w:numPr>
        <w:suppressAutoHyphens w:val="0"/>
        <w:autoSpaceDE w:val="0"/>
        <w:autoSpaceDN w:val="0"/>
        <w:adjustRightInd w:val="0"/>
        <w:spacing w:line="300" w:lineRule="exact"/>
        <w:ind w:left="709" w:hanging="425"/>
        <w:jc w:val="both"/>
        <w:rPr>
          <w:rFonts w:ascii="Arial" w:hAnsi="Arial" w:cs="Arial"/>
          <w:color w:val="000000"/>
          <w:sz w:val="20"/>
          <w:lang w:eastAsia="en-US"/>
        </w:rPr>
      </w:pPr>
      <w:r w:rsidRPr="00225865">
        <w:rPr>
          <w:rFonts w:ascii="Arial" w:hAnsi="Arial" w:cs="Arial"/>
          <w:color w:val="000000"/>
          <w:sz w:val="20"/>
          <w:lang w:eastAsia="en-US"/>
        </w:rPr>
        <w:t xml:space="preserve">Uprawnienia Zamawiającego w zakresie sankcji z tytułu niespełnienia wymagań określonych                           w ust. 7 lit. a), zostały uregulowane we wzorze umowy, stanowiącej </w:t>
      </w:r>
      <w:r>
        <w:rPr>
          <w:rFonts w:ascii="Arial" w:hAnsi="Arial" w:cs="Arial"/>
          <w:color w:val="000000"/>
          <w:sz w:val="20"/>
          <w:lang w:eastAsia="en-US"/>
        </w:rPr>
        <w:t>Część II</w:t>
      </w:r>
      <w:r w:rsidRPr="00225865">
        <w:rPr>
          <w:rFonts w:ascii="Arial" w:hAnsi="Arial" w:cs="Arial"/>
          <w:color w:val="000000"/>
          <w:sz w:val="20"/>
          <w:lang w:eastAsia="en-US"/>
        </w:rPr>
        <w:t xml:space="preserve"> do SWZ. </w:t>
      </w:r>
    </w:p>
    <w:p w:rsidR="001A4405" w:rsidRPr="00225865" w:rsidRDefault="001A4405" w:rsidP="00334D09">
      <w:pPr>
        <w:pStyle w:val="ListParagraph"/>
        <w:numPr>
          <w:ilvl w:val="0"/>
          <w:numId w:val="32"/>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Zamawiający nie dopuszcza możliwości złożenia oferty wariantowej, o której mowa w art. 92 ustawy Pzp, tzn. oferty przewidującej odmienny sposób wykonania zamówienia niż określony w niniejszej SWZ. </w:t>
      </w:r>
    </w:p>
    <w:p w:rsidR="001A4405" w:rsidRPr="00225865" w:rsidRDefault="001A4405" w:rsidP="00334D09">
      <w:pPr>
        <w:pStyle w:val="ListParagraph"/>
        <w:numPr>
          <w:ilvl w:val="0"/>
          <w:numId w:val="32"/>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Zamawiający nie przewiduje zawarcia umowy ramowej i ustanowienia dynamicznego systemu zakupów oraz nie przewiduje wyboru oferty najkorzystniejszej z zastosowaniem aukcji elektronicznej. </w:t>
      </w:r>
    </w:p>
    <w:p w:rsidR="001A4405" w:rsidRPr="00225865" w:rsidRDefault="001A4405" w:rsidP="00334D09">
      <w:pPr>
        <w:pStyle w:val="ListParagraph"/>
        <w:numPr>
          <w:ilvl w:val="0"/>
          <w:numId w:val="32"/>
        </w:numPr>
        <w:suppressAutoHyphens w:val="0"/>
        <w:autoSpaceDE w:val="0"/>
        <w:autoSpaceDN w:val="0"/>
        <w:adjustRightInd w:val="0"/>
        <w:spacing w:line="300" w:lineRule="exact"/>
        <w:ind w:left="284" w:hanging="426"/>
        <w:jc w:val="both"/>
        <w:rPr>
          <w:rFonts w:ascii="Arial" w:hAnsi="Arial" w:cs="Arial"/>
          <w:color w:val="000000"/>
          <w:sz w:val="20"/>
          <w:lang w:eastAsia="en-US"/>
        </w:rPr>
      </w:pPr>
      <w:r w:rsidRPr="00225865">
        <w:rPr>
          <w:rFonts w:ascii="Arial" w:hAnsi="Arial" w:cs="Arial"/>
          <w:color w:val="000000"/>
          <w:sz w:val="20"/>
          <w:lang w:eastAsia="en-US"/>
        </w:rPr>
        <w:t xml:space="preserve">Zamawiający nie przewiduje udzielania zamówień na podstawie art. 214 ust. 1 pkt 7 ustawy Pzp. </w:t>
      </w:r>
    </w:p>
    <w:p w:rsidR="001A4405" w:rsidRPr="00225865" w:rsidRDefault="001A4405" w:rsidP="00334D09">
      <w:pPr>
        <w:pStyle w:val="ListParagraph"/>
        <w:numPr>
          <w:ilvl w:val="0"/>
          <w:numId w:val="32"/>
        </w:numPr>
        <w:suppressAutoHyphens w:val="0"/>
        <w:autoSpaceDE w:val="0"/>
        <w:autoSpaceDN w:val="0"/>
        <w:adjustRightInd w:val="0"/>
        <w:spacing w:line="300" w:lineRule="exact"/>
        <w:ind w:left="284" w:hanging="426"/>
        <w:jc w:val="both"/>
        <w:rPr>
          <w:rFonts w:ascii="Arial" w:hAnsi="Arial" w:cs="Arial"/>
          <w:color w:val="000000"/>
          <w:sz w:val="20"/>
          <w:lang w:eastAsia="en-US"/>
        </w:rPr>
      </w:pPr>
      <w:r w:rsidRPr="00225865">
        <w:rPr>
          <w:rFonts w:ascii="Arial" w:hAnsi="Arial" w:cs="Arial"/>
          <w:color w:val="000000"/>
          <w:sz w:val="20"/>
          <w:lang w:eastAsia="en-US"/>
        </w:rPr>
        <w:t xml:space="preserve">Zamawiający nie dopuszcza składania oferty w postaci katalogów elektronicznych ani dołączania katalogów elektronicznych do oferty, w sytuacji określonej w art. 93 ustawy Pzp. </w:t>
      </w:r>
    </w:p>
    <w:p w:rsidR="001A4405" w:rsidRPr="00225865" w:rsidRDefault="001A4405" w:rsidP="00334D09">
      <w:pPr>
        <w:pStyle w:val="ListParagraph"/>
        <w:numPr>
          <w:ilvl w:val="0"/>
          <w:numId w:val="32"/>
        </w:numPr>
        <w:suppressAutoHyphens w:val="0"/>
        <w:autoSpaceDE w:val="0"/>
        <w:autoSpaceDN w:val="0"/>
        <w:adjustRightInd w:val="0"/>
        <w:spacing w:line="300" w:lineRule="exact"/>
        <w:ind w:left="284" w:hanging="426"/>
        <w:jc w:val="both"/>
        <w:rPr>
          <w:rFonts w:ascii="Arial" w:hAnsi="Arial" w:cs="Arial"/>
          <w:color w:val="000000"/>
          <w:sz w:val="20"/>
          <w:lang w:eastAsia="en-US"/>
        </w:rPr>
      </w:pPr>
      <w:r w:rsidRPr="00225865">
        <w:rPr>
          <w:rFonts w:ascii="Arial" w:hAnsi="Arial" w:cs="Arial"/>
          <w:color w:val="000000"/>
          <w:sz w:val="20"/>
          <w:lang w:eastAsia="en-US"/>
        </w:rPr>
        <w:t xml:space="preserve">Zamawiający nie przewiduje rozliczenia w walutach obcych. Rozliczenie zamówienia prowadzone jest w PLN. </w:t>
      </w:r>
    </w:p>
    <w:p w:rsidR="001A4405" w:rsidRPr="00225865" w:rsidRDefault="001A4405" w:rsidP="00334D09">
      <w:pPr>
        <w:pStyle w:val="ListParagraph"/>
        <w:numPr>
          <w:ilvl w:val="0"/>
          <w:numId w:val="32"/>
        </w:numPr>
        <w:suppressAutoHyphens w:val="0"/>
        <w:autoSpaceDE w:val="0"/>
        <w:autoSpaceDN w:val="0"/>
        <w:adjustRightInd w:val="0"/>
        <w:spacing w:line="300" w:lineRule="exact"/>
        <w:ind w:left="284" w:hanging="426"/>
        <w:jc w:val="both"/>
        <w:rPr>
          <w:rFonts w:ascii="Arial" w:hAnsi="Arial" w:cs="Arial"/>
          <w:color w:val="000000"/>
          <w:sz w:val="20"/>
          <w:lang w:eastAsia="en-US"/>
        </w:rPr>
      </w:pPr>
      <w:r w:rsidRPr="00225865">
        <w:rPr>
          <w:rFonts w:ascii="Arial" w:hAnsi="Arial" w:cs="Arial"/>
          <w:color w:val="000000"/>
          <w:sz w:val="20"/>
          <w:lang w:eastAsia="en-US"/>
        </w:rPr>
        <w:t>Zamawiający nie przewiduje zwrotu kosztów udziału w postępowaniu.</w:t>
      </w:r>
    </w:p>
    <w:p w:rsidR="001A4405" w:rsidRPr="00225865" w:rsidRDefault="001A4405" w:rsidP="00334D09">
      <w:pPr>
        <w:pStyle w:val="ListParagraph"/>
        <w:numPr>
          <w:ilvl w:val="0"/>
          <w:numId w:val="32"/>
        </w:numPr>
        <w:suppressAutoHyphens w:val="0"/>
        <w:autoSpaceDE w:val="0"/>
        <w:autoSpaceDN w:val="0"/>
        <w:adjustRightInd w:val="0"/>
        <w:spacing w:line="300" w:lineRule="exact"/>
        <w:ind w:left="284" w:hanging="426"/>
        <w:jc w:val="both"/>
        <w:rPr>
          <w:rFonts w:ascii="Arial" w:hAnsi="Arial" w:cs="Arial"/>
          <w:color w:val="000000"/>
          <w:sz w:val="20"/>
          <w:lang w:eastAsia="en-US"/>
        </w:rPr>
      </w:pPr>
      <w:r w:rsidRPr="00225865">
        <w:rPr>
          <w:rFonts w:ascii="Arial" w:hAnsi="Arial" w:cs="Arial"/>
          <w:color w:val="000000"/>
          <w:sz w:val="20"/>
          <w:lang w:eastAsia="en-US"/>
        </w:rPr>
        <w:t xml:space="preserve">Zamawiający nie przewiduje udzielenia zaliczek na poczet wykonania zamówienia. </w:t>
      </w:r>
    </w:p>
    <w:p w:rsidR="001A4405" w:rsidRPr="00225865" w:rsidRDefault="001A4405" w:rsidP="00334D09">
      <w:pPr>
        <w:pStyle w:val="ListParagraph"/>
        <w:numPr>
          <w:ilvl w:val="0"/>
          <w:numId w:val="32"/>
        </w:numPr>
        <w:suppressAutoHyphens w:val="0"/>
        <w:autoSpaceDE w:val="0"/>
        <w:autoSpaceDN w:val="0"/>
        <w:adjustRightInd w:val="0"/>
        <w:spacing w:line="300" w:lineRule="exact"/>
        <w:ind w:left="284" w:hanging="426"/>
        <w:jc w:val="both"/>
        <w:rPr>
          <w:rFonts w:ascii="Arial" w:hAnsi="Arial" w:cs="Arial"/>
          <w:color w:val="000000"/>
          <w:sz w:val="20"/>
          <w:lang w:eastAsia="en-US"/>
        </w:rPr>
      </w:pPr>
      <w:r w:rsidRPr="00225865">
        <w:rPr>
          <w:rFonts w:ascii="Arial" w:hAnsi="Arial" w:cs="Arial"/>
          <w:color w:val="000000"/>
          <w:sz w:val="20"/>
          <w:lang w:eastAsia="en-US"/>
        </w:rPr>
        <w:t xml:space="preserve">Zamawiający nie przewiduje rozliczenia w walutach obcych. Rozliczenie zamówienia dokonywane jest w PLN. </w:t>
      </w:r>
    </w:p>
    <w:p w:rsidR="001A4405" w:rsidRPr="00225865" w:rsidRDefault="001A4405" w:rsidP="00334D09">
      <w:pPr>
        <w:pStyle w:val="ListParagraph"/>
        <w:numPr>
          <w:ilvl w:val="0"/>
          <w:numId w:val="32"/>
        </w:numPr>
        <w:suppressAutoHyphens w:val="0"/>
        <w:autoSpaceDE w:val="0"/>
        <w:autoSpaceDN w:val="0"/>
        <w:adjustRightInd w:val="0"/>
        <w:spacing w:line="300" w:lineRule="exact"/>
        <w:ind w:left="284" w:hanging="426"/>
        <w:jc w:val="both"/>
        <w:rPr>
          <w:rFonts w:ascii="Arial" w:hAnsi="Arial" w:cs="Arial"/>
          <w:color w:val="000000"/>
          <w:sz w:val="20"/>
          <w:lang w:eastAsia="en-US"/>
        </w:rPr>
      </w:pPr>
      <w:r w:rsidRPr="00225865">
        <w:rPr>
          <w:rFonts w:ascii="Arial" w:hAnsi="Arial" w:cs="Arial"/>
          <w:color w:val="000000"/>
          <w:sz w:val="20"/>
          <w:lang w:eastAsia="en-US"/>
        </w:rPr>
        <w:t xml:space="preserve">Zamawiający nie przewiduje zwrotu kosztów udziału w postępowaniu. </w:t>
      </w:r>
    </w:p>
    <w:p w:rsidR="001A4405" w:rsidRPr="00225865" w:rsidRDefault="001A4405" w:rsidP="00334D09">
      <w:pPr>
        <w:pStyle w:val="ListParagraph"/>
        <w:numPr>
          <w:ilvl w:val="0"/>
          <w:numId w:val="32"/>
        </w:numPr>
        <w:suppressAutoHyphens w:val="0"/>
        <w:autoSpaceDE w:val="0"/>
        <w:autoSpaceDN w:val="0"/>
        <w:adjustRightInd w:val="0"/>
        <w:spacing w:line="300" w:lineRule="exact"/>
        <w:ind w:left="284" w:hanging="426"/>
        <w:jc w:val="both"/>
        <w:rPr>
          <w:rFonts w:ascii="Arial" w:hAnsi="Arial" w:cs="Arial"/>
          <w:color w:val="000000"/>
          <w:sz w:val="20"/>
          <w:lang w:eastAsia="en-US"/>
        </w:rPr>
      </w:pPr>
      <w:r w:rsidRPr="00225865">
        <w:rPr>
          <w:rFonts w:ascii="Arial" w:hAnsi="Arial" w:cs="Arial"/>
          <w:color w:val="000000"/>
          <w:sz w:val="20"/>
          <w:lang w:eastAsia="en-US"/>
        </w:rPr>
        <w:t xml:space="preserve">Zamawiający nie przewiduje udzielenia zaliczek na poczet wykonania zamówienia. </w:t>
      </w:r>
    </w:p>
    <w:p w:rsidR="001A4405" w:rsidRDefault="001A4405" w:rsidP="00334D09">
      <w:pPr>
        <w:pStyle w:val="ListParagraph"/>
        <w:numPr>
          <w:ilvl w:val="0"/>
          <w:numId w:val="32"/>
        </w:numPr>
        <w:suppressAutoHyphens w:val="0"/>
        <w:autoSpaceDE w:val="0"/>
        <w:autoSpaceDN w:val="0"/>
        <w:adjustRightInd w:val="0"/>
        <w:spacing w:line="300" w:lineRule="exact"/>
        <w:ind w:left="284" w:hanging="426"/>
        <w:jc w:val="both"/>
        <w:rPr>
          <w:rFonts w:ascii="Arial" w:hAnsi="Arial" w:cs="Arial"/>
          <w:color w:val="000000"/>
          <w:sz w:val="20"/>
          <w:lang w:eastAsia="en-US"/>
        </w:rPr>
      </w:pPr>
      <w:r w:rsidRPr="00225865">
        <w:rPr>
          <w:rFonts w:ascii="Arial" w:hAnsi="Arial" w:cs="Arial"/>
          <w:color w:val="000000"/>
          <w:sz w:val="20"/>
          <w:lang w:eastAsia="en-US"/>
        </w:rPr>
        <w:t>Kod</w:t>
      </w:r>
      <w:r>
        <w:rPr>
          <w:rFonts w:ascii="Arial" w:hAnsi="Arial" w:cs="Arial"/>
          <w:color w:val="000000"/>
          <w:sz w:val="20"/>
          <w:lang w:eastAsia="en-US"/>
        </w:rPr>
        <w:t>y</w:t>
      </w:r>
      <w:r w:rsidRPr="00225865">
        <w:rPr>
          <w:rFonts w:ascii="Arial" w:hAnsi="Arial" w:cs="Arial"/>
          <w:color w:val="000000"/>
          <w:sz w:val="20"/>
          <w:lang w:eastAsia="en-US"/>
        </w:rPr>
        <w:t xml:space="preserve"> Według CPV:</w:t>
      </w:r>
    </w:p>
    <w:p w:rsidR="001A4405" w:rsidRPr="005D11C6" w:rsidRDefault="001A4405" w:rsidP="00334D09">
      <w:pPr>
        <w:pStyle w:val="ListParagraph"/>
        <w:suppressAutoHyphens w:val="0"/>
        <w:autoSpaceDE w:val="0"/>
        <w:autoSpaceDN w:val="0"/>
        <w:adjustRightInd w:val="0"/>
        <w:spacing w:line="300" w:lineRule="exact"/>
        <w:ind w:left="284"/>
        <w:jc w:val="both"/>
        <w:rPr>
          <w:rFonts w:ascii="Arial" w:hAnsi="Arial" w:cs="Arial"/>
          <w:color w:val="000000"/>
          <w:sz w:val="20"/>
          <w:lang w:eastAsia="en-US"/>
        </w:rPr>
      </w:pPr>
      <w:r w:rsidRPr="005D11C6">
        <w:rPr>
          <w:rFonts w:ascii="Arial" w:hAnsi="Arial" w:cs="Arial"/>
          <w:color w:val="000000"/>
          <w:sz w:val="20"/>
          <w:lang w:eastAsia="en-US"/>
        </w:rPr>
        <w:t xml:space="preserve">80500000-9 Usługi szkoleniowe </w:t>
      </w:r>
    </w:p>
    <w:p w:rsidR="001A4405" w:rsidRPr="005D11C6" w:rsidRDefault="001A4405" w:rsidP="00334D09">
      <w:pPr>
        <w:pStyle w:val="ListParagraph"/>
        <w:suppressAutoHyphens w:val="0"/>
        <w:autoSpaceDE w:val="0"/>
        <w:autoSpaceDN w:val="0"/>
        <w:adjustRightInd w:val="0"/>
        <w:spacing w:line="300" w:lineRule="exact"/>
        <w:ind w:left="284"/>
        <w:jc w:val="both"/>
        <w:rPr>
          <w:rFonts w:ascii="Arial" w:hAnsi="Arial" w:cs="Arial"/>
          <w:color w:val="000000"/>
          <w:sz w:val="20"/>
          <w:lang w:eastAsia="en-US"/>
        </w:rPr>
      </w:pPr>
      <w:r w:rsidRPr="005D11C6">
        <w:rPr>
          <w:rFonts w:ascii="Arial" w:hAnsi="Arial" w:cs="Arial"/>
          <w:color w:val="000000"/>
          <w:sz w:val="20"/>
          <w:lang w:eastAsia="en-US"/>
        </w:rPr>
        <w:t>80510000-2 Usługi szkolenia specjalistycznego</w:t>
      </w:r>
    </w:p>
    <w:p w:rsidR="001A4405" w:rsidRPr="005D11C6" w:rsidRDefault="001A4405" w:rsidP="00334D09">
      <w:pPr>
        <w:pStyle w:val="ListParagraph"/>
        <w:suppressAutoHyphens w:val="0"/>
        <w:autoSpaceDE w:val="0"/>
        <w:autoSpaceDN w:val="0"/>
        <w:adjustRightInd w:val="0"/>
        <w:spacing w:line="300" w:lineRule="exact"/>
        <w:ind w:left="284"/>
        <w:jc w:val="both"/>
        <w:rPr>
          <w:rFonts w:ascii="Arial" w:hAnsi="Arial" w:cs="Arial"/>
          <w:color w:val="000000"/>
          <w:sz w:val="20"/>
          <w:lang w:eastAsia="en-US"/>
        </w:rPr>
      </w:pPr>
      <w:r w:rsidRPr="005D11C6">
        <w:rPr>
          <w:rFonts w:ascii="Arial" w:hAnsi="Arial" w:cs="Arial"/>
          <w:color w:val="000000"/>
          <w:sz w:val="20"/>
          <w:lang w:eastAsia="en-US"/>
        </w:rPr>
        <w:t>80521000–2 Usługi opracowywania programów szkoleniowych</w:t>
      </w:r>
    </w:p>
    <w:p w:rsidR="001A4405" w:rsidRPr="005D11C6" w:rsidRDefault="001A4405" w:rsidP="00334D09">
      <w:pPr>
        <w:pStyle w:val="ListParagraph"/>
        <w:suppressAutoHyphens w:val="0"/>
        <w:autoSpaceDE w:val="0"/>
        <w:autoSpaceDN w:val="0"/>
        <w:adjustRightInd w:val="0"/>
        <w:spacing w:line="300" w:lineRule="exact"/>
        <w:ind w:left="284"/>
        <w:jc w:val="both"/>
        <w:rPr>
          <w:rFonts w:ascii="Arial" w:hAnsi="Arial" w:cs="Arial"/>
          <w:color w:val="000000"/>
          <w:sz w:val="20"/>
          <w:lang w:eastAsia="en-US"/>
        </w:rPr>
      </w:pPr>
      <w:r w:rsidRPr="005D11C6">
        <w:rPr>
          <w:rFonts w:ascii="Arial" w:hAnsi="Arial" w:cs="Arial"/>
          <w:color w:val="000000"/>
          <w:sz w:val="20"/>
          <w:lang w:eastAsia="en-US"/>
        </w:rPr>
        <w:t>80530000-8 Usługi szkolenia zawodowego</w:t>
      </w:r>
    </w:p>
    <w:p w:rsidR="001A4405" w:rsidRPr="00225865" w:rsidRDefault="001A4405" w:rsidP="00334D09">
      <w:pPr>
        <w:tabs>
          <w:tab w:val="left" w:pos="9000"/>
        </w:tabs>
        <w:spacing w:line="300" w:lineRule="exact"/>
        <w:rPr>
          <w:b/>
          <w:sz w:val="20"/>
          <w:szCs w:val="20"/>
          <w:u w:val="single"/>
        </w:rPr>
      </w:pPr>
    </w:p>
    <w:p w:rsidR="001A4405" w:rsidRPr="00225865" w:rsidRDefault="001A4405" w:rsidP="00334D09">
      <w:pPr>
        <w:tabs>
          <w:tab w:val="left" w:pos="9000"/>
        </w:tabs>
        <w:spacing w:line="300" w:lineRule="exact"/>
        <w:rPr>
          <w:b/>
          <w:sz w:val="20"/>
          <w:szCs w:val="20"/>
          <w:u w:val="single"/>
        </w:rPr>
      </w:pPr>
      <w:r w:rsidRPr="00225865">
        <w:rPr>
          <w:b/>
          <w:sz w:val="20"/>
          <w:szCs w:val="20"/>
          <w:u w:val="single"/>
        </w:rPr>
        <w:t xml:space="preserve">Rozdział V. </w:t>
      </w:r>
      <w:r>
        <w:rPr>
          <w:b/>
          <w:sz w:val="20"/>
          <w:szCs w:val="20"/>
          <w:u w:val="single"/>
        </w:rPr>
        <w:br/>
      </w:r>
      <w:r w:rsidRPr="00225865">
        <w:rPr>
          <w:b/>
          <w:sz w:val="20"/>
          <w:szCs w:val="20"/>
          <w:u w:val="single"/>
        </w:rPr>
        <w:t>Informacja o przedmiotowych środkach dowodowych</w:t>
      </w:r>
    </w:p>
    <w:p w:rsidR="001A4405" w:rsidRPr="00225865" w:rsidRDefault="001A4405" w:rsidP="00334D09">
      <w:pPr>
        <w:tabs>
          <w:tab w:val="left" w:pos="9000"/>
        </w:tabs>
        <w:spacing w:line="300" w:lineRule="exact"/>
        <w:jc w:val="both"/>
        <w:rPr>
          <w:sz w:val="20"/>
          <w:szCs w:val="20"/>
        </w:rPr>
      </w:pPr>
      <w:r w:rsidRPr="00225865">
        <w:rPr>
          <w:sz w:val="20"/>
          <w:szCs w:val="20"/>
        </w:rPr>
        <w:t xml:space="preserve">Zamawiający nie żąda złożenia przez wykonawcę </w:t>
      </w:r>
      <w:r>
        <w:rPr>
          <w:sz w:val="20"/>
          <w:szCs w:val="20"/>
        </w:rPr>
        <w:t xml:space="preserve">wraz z ofertą </w:t>
      </w:r>
      <w:r w:rsidRPr="00225865">
        <w:rPr>
          <w:sz w:val="20"/>
          <w:szCs w:val="20"/>
        </w:rPr>
        <w:t>przedmiotowych środków</w:t>
      </w:r>
      <w:r>
        <w:rPr>
          <w:sz w:val="20"/>
          <w:szCs w:val="20"/>
        </w:rPr>
        <w:t xml:space="preserve"> </w:t>
      </w:r>
      <w:r w:rsidRPr="00225865">
        <w:rPr>
          <w:sz w:val="20"/>
          <w:szCs w:val="20"/>
        </w:rPr>
        <w:t>dowodowych.</w:t>
      </w:r>
    </w:p>
    <w:p w:rsidR="001A4405" w:rsidRPr="00225865" w:rsidRDefault="001A4405" w:rsidP="00334D09">
      <w:pPr>
        <w:tabs>
          <w:tab w:val="left" w:pos="9000"/>
        </w:tabs>
        <w:spacing w:line="300" w:lineRule="exact"/>
        <w:rPr>
          <w:b/>
          <w:sz w:val="20"/>
          <w:szCs w:val="20"/>
          <w:u w:val="single"/>
        </w:rPr>
      </w:pPr>
    </w:p>
    <w:p w:rsidR="001A4405" w:rsidRPr="00225865" w:rsidRDefault="001A4405" w:rsidP="00334D09">
      <w:pPr>
        <w:tabs>
          <w:tab w:val="left" w:pos="9000"/>
        </w:tabs>
        <w:spacing w:line="300" w:lineRule="exact"/>
        <w:rPr>
          <w:sz w:val="20"/>
          <w:szCs w:val="20"/>
        </w:rPr>
      </w:pPr>
      <w:r w:rsidRPr="00225865">
        <w:rPr>
          <w:b/>
          <w:sz w:val="20"/>
          <w:szCs w:val="20"/>
          <w:u w:val="single"/>
        </w:rPr>
        <w:t>Rozdział VI. Termin wykonania zamówienia</w:t>
      </w:r>
    </w:p>
    <w:p w:rsidR="001A4405" w:rsidRPr="00225865" w:rsidRDefault="001A4405" w:rsidP="00334D09">
      <w:pPr>
        <w:autoSpaceDE w:val="0"/>
        <w:autoSpaceDN w:val="0"/>
        <w:adjustRightInd w:val="0"/>
        <w:spacing w:line="300" w:lineRule="exact"/>
        <w:jc w:val="both"/>
        <w:rPr>
          <w:sz w:val="20"/>
          <w:szCs w:val="20"/>
        </w:rPr>
      </w:pPr>
    </w:p>
    <w:p w:rsidR="001A4405" w:rsidRPr="00542061" w:rsidRDefault="001A4405" w:rsidP="00334D09">
      <w:pPr>
        <w:tabs>
          <w:tab w:val="left" w:pos="9000"/>
        </w:tabs>
        <w:spacing w:line="300" w:lineRule="exact"/>
        <w:jc w:val="both"/>
        <w:rPr>
          <w:b/>
          <w:color w:val="FF0000"/>
          <w:sz w:val="20"/>
          <w:szCs w:val="20"/>
        </w:rPr>
      </w:pPr>
      <w:r w:rsidRPr="004F5C77">
        <w:rPr>
          <w:sz w:val="20"/>
          <w:szCs w:val="20"/>
        </w:rPr>
        <w:t xml:space="preserve">Zamawiający wymaga, aby zamówienie dotyczące wszystkich części przedmiotu zamówienia zostało wykonane w terminie </w:t>
      </w:r>
      <w:r w:rsidRPr="004F5C77">
        <w:rPr>
          <w:b/>
          <w:bCs/>
          <w:sz w:val="20"/>
          <w:szCs w:val="20"/>
        </w:rPr>
        <w:t xml:space="preserve">do </w:t>
      </w:r>
      <w:r>
        <w:rPr>
          <w:b/>
          <w:bCs/>
          <w:sz w:val="20"/>
          <w:szCs w:val="20"/>
        </w:rPr>
        <w:t>35</w:t>
      </w:r>
      <w:r w:rsidRPr="004F5C77">
        <w:rPr>
          <w:b/>
          <w:bCs/>
          <w:sz w:val="20"/>
          <w:szCs w:val="20"/>
        </w:rPr>
        <w:t xml:space="preserve"> dni kalendarzowych od daty zawarcia umowy.</w:t>
      </w:r>
      <w:r>
        <w:rPr>
          <w:b/>
          <w:bCs/>
          <w:sz w:val="20"/>
          <w:szCs w:val="20"/>
        </w:rPr>
        <w:t xml:space="preserve"> </w:t>
      </w:r>
    </w:p>
    <w:p w:rsidR="001A4405" w:rsidRPr="00225865" w:rsidRDefault="001A4405" w:rsidP="00334D09">
      <w:pPr>
        <w:tabs>
          <w:tab w:val="left" w:pos="9000"/>
        </w:tabs>
        <w:spacing w:line="300" w:lineRule="exact"/>
        <w:jc w:val="both"/>
        <w:rPr>
          <w:b/>
          <w:sz w:val="20"/>
          <w:szCs w:val="20"/>
          <w:u w:val="single"/>
        </w:rPr>
      </w:pPr>
    </w:p>
    <w:p w:rsidR="001A4405" w:rsidRPr="00225865" w:rsidRDefault="001A4405" w:rsidP="00334D09">
      <w:pPr>
        <w:tabs>
          <w:tab w:val="left" w:pos="9000"/>
        </w:tabs>
        <w:spacing w:line="300" w:lineRule="exact"/>
        <w:jc w:val="both"/>
        <w:rPr>
          <w:b/>
          <w:sz w:val="20"/>
          <w:szCs w:val="20"/>
          <w:u w:val="single"/>
        </w:rPr>
      </w:pPr>
    </w:p>
    <w:p w:rsidR="001A4405" w:rsidRPr="00225865" w:rsidRDefault="001A4405" w:rsidP="00334D09">
      <w:pPr>
        <w:tabs>
          <w:tab w:val="left" w:pos="9000"/>
        </w:tabs>
        <w:spacing w:line="300" w:lineRule="exact"/>
        <w:jc w:val="both"/>
        <w:rPr>
          <w:b/>
          <w:bCs/>
          <w:sz w:val="20"/>
          <w:szCs w:val="20"/>
          <w:u w:val="single"/>
        </w:rPr>
      </w:pPr>
      <w:r w:rsidRPr="00300B3B">
        <w:rPr>
          <w:b/>
          <w:sz w:val="20"/>
          <w:szCs w:val="20"/>
          <w:u w:val="single"/>
        </w:rPr>
        <w:t>Rozdział VII.</w:t>
      </w:r>
      <w:r w:rsidRPr="00300B3B">
        <w:rPr>
          <w:b/>
          <w:sz w:val="20"/>
          <w:szCs w:val="20"/>
        </w:rPr>
        <w:tab/>
      </w:r>
      <w:r w:rsidRPr="00225865">
        <w:rPr>
          <w:b/>
          <w:sz w:val="20"/>
          <w:szCs w:val="20"/>
          <w:u w:val="single"/>
        </w:rPr>
        <w:t xml:space="preserve"> </w:t>
      </w:r>
      <w:r>
        <w:rPr>
          <w:b/>
          <w:sz w:val="20"/>
          <w:szCs w:val="20"/>
          <w:u w:val="single"/>
        </w:rPr>
        <w:br/>
      </w:r>
      <w:r w:rsidRPr="00225865">
        <w:rPr>
          <w:b/>
          <w:bCs/>
          <w:sz w:val="20"/>
          <w:szCs w:val="20"/>
          <w:u w:val="single"/>
        </w:rPr>
        <w:t>Podstawy wykluczenia, o których mowa w art. 108 ust. 1 ustawy Pzp.</w:t>
      </w:r>
    </w:p>
    <w:p w:rsidR="001A4405" w:rsidRPr="00225865" w:rsidRDefault="001A4405" w:rsidP="00334D09">
      <w:pPr>
        <w:tabs>
          <w:tab w:val="left" w:pos="9000"/>
        </w:tabs>
        <w:spacing w:line="300" w:lineRule="exact"/>
        <w:jc w:val="both"/>
        <w:rPr>
          <w:b/>
          <w:bCs/>
          <w:sz w:val="20"/>
          <w:szCs w:val="20"/>
        </w:rPr>
      </w:pPr>
    </w:p>
    <w:p w:rsidR="001A4405" w:rsidRPr="00225865" w:rsidRDefault="001A4405" w:rsidP="00334D09">
      <w:pPr>
        <w:pStyle w:val="ListParagraph"/>
        <w:numPr>
          <w:ilvl w:val="4"/>
          <w:numId w:val="5"/>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O udzielenie przedmiotowego zamówienia mogą się ubiegać wykonawcy, którzy </w:t>
      </w:r>
      <w:r w:rsidRPr="00225865">
        <w:rPr>
          <w:rFonts w:ascii="Arial" w:hAnsi="Arial" w:cs="Arial"/>
          <w:b/>
          <w:bCs/>
          <w:color w:val="000000"/>
          <w:sz w:val="20"/>
          <w:lang w:eastAsia="en-US"/>
        </w:rPr>
        <w:t>nie podlegają</w:t>
      </w:r>
      <w:r w:rsidRPr="00225865">
        <w:rPr>
          <w:rFonts w:ascii="Arial" w:hAnsi="Arial" w:cs="Arial"/>
          <w:color w:val="000000"/>
          <w:sz w:val="20"/>
          <w:lang w:eastAsia="en-US"/>
        </w:rPr>
        <w:t xml:space="preserve"> </w:t>
      </w:r>
      <w:r w:rsidRPr="00225865">
        <w:rPr>
          <w:rFonts w:ascii="Arial" w:hAnsi="Arial" w:cs="Arial"/>
          <w:b/>
          <w:bCs/>
          <w:color w:val="000000"/>
          <w:sz w:val="20"/>
          <w:lang w:eastAsia="en-US"/>
        </w:rPr>
        <w:t>wykluczeniu</w:t>
      </w:r>
      <w:r w:rsidRPr="00225865">
        <w:rPr>
          <w:rFonts w:ascii="Arial" w:hAnsi="Arial" w:cs="Arial"/>
          <w:color w:val="000000"/>
          <w:sz w:val="20"/>
          <w:lang w:eastAsia="en-US"/>
        </w:rPr>
        <w:t xml:space="preserve">. </w:t>
      </w:r>
    </w:p>
    <w:p w:rsidR="001A4405" w:rsidRPr="00225865" w:rsidRDefault="001A4405" w:rsidP="00334D09">
      <w:pPr>
        <w:pStyle w:val="ListParagraph"/>
        <w:numPr>
          <w:ilvl w:val="4"/>
          <w:numId w:val="5"/>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sz w:val="20"/>
        </w:rPr>
        <w:t>Z postępowania o udzielenie zamówienia wyklucza się Wykonawcę w stosunku, do którego zachodzi którakolwiek z okoliczności, o których mowa w art. 108 ust. 1 z zastrzeżeniem art. 110 ust. 2  ustawy Pzp.</w:t>
      </w:r>
    </w:p>
    <w:p w:rsidR="001A4405" w:rsidRPr="00225865" w:rsidRDefault="001A4405" w:rsidP="00334D09">
      <w:pPr>
        <w:pStyle w:val="ListParagraph"/>
        <w:numPr>
          <w:ilvl w:val="4"/>
          <w:numId w:val="5"/>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Jeżeli Wykonawca polega na zdolnościach lub sytuacji podmiotów udostępniających zasoby Zamawiający zbada, czy nie zachodzą wobec tego podmiotu podstawy wykluczenia, które zostały przewidziane względem Wykonawcy.</w:t>
      </w:r>
    </w:p>
    <w:p w:rsidR="001A4405" w:rsidRPr="00225865" w:rsidRDefault="001A4405" w:rsidP="00334D09">
      <w:pPr>
        <w:pStyle w:val="ListParagraph"/>
        <w:numPr>
          <w:ilvl w:val="4"/>
          <w:numId w:val="5"/>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W przypadku wspólnego ubiegania się Wykonawców o udzielenie zamówienia Zamawiający zbada, czy nie zachodzą podstawy wykluczenia wobec każdego z tych Wykonawców. </w:t>
      </w:r>
    </w:p>
    <w:p w:rsidR="001A4405" w:rsidRPr="00225865" w:rsidRDefault="001A4405" w:rsidP="00334D09">
      <w:pPr>
        <w:pStyle w:val="ListParagraph"/>
        <w:numPr>
          <w:ilvl w:val="4"/>
          <w:numId w:val="5"/>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Zamawiający może wykluczyć Wykonawcę na każdym etapie postępowania o udzielenie zamówienia zgodnie z art. 110 ust. 1 ustawy Pzp. </w:t>
      </w:r>
    </w:p>
    <w:p w:rsidR="001A4405" w:rsidRPr="00225865" w:rsidRDefault="001A4405" w:rsidP="00334D09">
      <w:pPr>
        <w:pStyle w:val="ListParagraph"/>
        <w:numPr>
          <w:ilvl w:val="4"/>
          <w:numId w:val="5"/>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Wykonawca nie podlega wykluczeniu w okolicznościach określonych w art. 108 ust. 1 pkt. 1, 2 i 5 ustawy Pzp, jeśli udowodni Zamawiającemu, że spełnił łącznie przesłanki wskazane w art. 110 ust. 2 ustawy Pzp. </w:t>
      </w:r>
    </w:p>
    <w:p w:rsidR="001A4405" w:rsidRPr="00225865" w:rsidRDefault="001A4405" w:rsidP="00334D09">
      <w:pPr>
        <w:pStyle w:val="ListParagraph"/>
        <w:numPr>
          <w:ilvl w:val="4"/>
          <w:numId w:val="5"/>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Zamawiający oceni, czy podjęte przez wykonawcę czynności o których mowa w art. 110 ust. 2 ustawy Pzp są wystarczając do wykazania jego rzetelności, uwzględniając wagę i szczególne okoliczności czynu wykonawcy. Jeżeli podjęte przez wykonawcę czynności nie są wystarczające do wykazania rzetelności, zamawiający wyklucza wykonawcę. </w:t>
      </w:r>
    </w:p>
    <w:p w:rsidR="001A4405" w:rsidRPr="00225865" w:rsidRDefault="001A4405" w:rsidP="00334D09">
      <w:pPr>
        <w:pStyle w:val="ListParagraph"/>
        <w:numPr>
          <w:ilvl w:val="4"/>
          <w:numId w:val="5"/>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Zamawiający nie przewiduje wykluczenia Wykonawcy na podstawie art. 109 ust. 1 ustawy Pzp.</w:t>
      </w:r>
    </w:p>
    <w:p w:rsidR="001A4405" w:rsidRPr="00225865" w:rsidRDefault="001A4405" w:rsidP="00334D09">
      <w:pPr>
        <w:tabs>
          <w:tab w:val="left" w:pos="9000"/>
        </w:tabs>
        <w:spacing w:line="300" w:lineRule="exact"/>
        <w:jc w:val="both"/>
        <w:rPr>
          <w:b/>
          <w:sz w:val="20"/>
          <w:szCs w:val="20"/>
          <w:u w:val="single"/>
        </w:rPr>
      </w:pPr>
    </w:p>
    <w:p w:rsidR="001A4405" w:rsidRPr="00225865" w:rsidRDefault="001A4405" w:rsidP="00334D09">
      <w:pPr>
        <w:tabs>
          <w:tab w:val="left" w:pos="9000"/>
        </w:tabs>
        <w:spacing w:line="300" w:lineRule="exact"/>
        <w:jc w:val="both"/>
        <w:rPr>
          <w:b/>
          <w:sz w:val="20"/>
          <w:szCs w:val="20"/>
          <w:u w:val="single"/>
        </w:rPr>
      </w:pPr>
    </w:p>
    <w:p w:rsidR="001A4405" w:rsidRPr="00225865" w:rsidRDefault="001A4405" w:rsidP="00334D09">
      <w:pPr>
        <w:tabs>
          <w:tab w:val="left" w:pos="9000"/>
        </w:tabs>
        <w:spacing w:line="300" w:lineRule="exact"/>
        <w:jc w:val="both"/>
        <w:rPr>
          <w:b/>
          <w:sz w:val="20"/>
          <w:szCs w:val="20"/>
          <w:u w:val="single"/>
        </w:rPr>
      </w:pPr>
      <w:r w:rsidRPr="00300B3B">
        <w:rPr>
          <w:b/>
          <w:sz w:val="20"/>
          <w:szCs w:val="20"/>
          <w:u w:val="single"/>
        </w:rPr>
        <w:t>Rozdział VIII.</w:t>
      </w:r>
      <w:r w:rsidRPr="00300B3B">
        <w:rPr>
          <w:b/>
          <w:sz w:val="20"/>
          <w:szCs w:val="20"/>
        </w:rPr>
        <w:tab/>
      </w:r>
      <w:r w:rsidRPr="00225865">
        <w:rPr>
          <w:b/>
          <w:sz w:val="20"/>
          <w:szCs w:val="20"/>
          <w:u w:val="single"/>
        </w:rPr>
        <w:t xml:space="preserve"> </w:t>
      </w:r>
      <w:r>
        <w:rPr>
          <w:b/>
          <w:sz w:val="20"/>
          <w:szCs w:val="20"/>
          <w:u w:val="single"/>
        </w:rPr>
        <w:br/>
      </w:r>
      <w:r w:rsidRPr="00225865">
        <w:rPr>
          <w:b/>
          <w:bCs/>
          <w:sz w:val="20"/>
          <w:szCs w:val="20"/>
          <w:u w:val="single"/>
        </w:rPr>
        <w:t>Informacja o warunkach udziału w postępowaniu o udzielenie zamówienia.</w:t>
      </w:r>
    </w:p>
    <w:p w:rsidR="001A4405" w:rsidRPr="00225865" w:rsidRDefault="001A4405" w:rsidP="00334D09">
      <w:pPr>
        <w:tabs>
          <w:tab w:val="left" w:pos="9000"/>
        </w:tabs>
        <w:spacing w:line="300" w:lineRule="exact"/>
        <w:jc w:val="both"/>
        <w:rPr>
          <w:b/>
          <w:color w:val="FF0000"/>
          <w:sz w:val="20"/>
          <w:szCs w:val="20"/>
          <w:u w:val="single"/>
        </w:rPr>
      </w:pPr>
    </w:p>
    <w:p w:rsidR="001A4405" w:rsidRPr="00225865" w:rsidRDefault="001A4405" w:rsidP="00334D09">
      <w:pPr>
        <w:pStyle w:val="ListParagraph"/>
        <w:numPr>
          <w:ilvl w:val="0"/>
          <w:numId w:val="6"/>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O udzielenie przedmiotowego zamówienia mogą się ubiegać Wykonawcy, którzy </w:t>
      </w:r>
      <w:r w:rsidRPr="00225865">
        <w:rPr>
          <w:rFonts w:ascii="Arial" w:hAnsi="Arial" w:cs="Arial"/>
          <w:b/>
          <w:bCs/>
          <w:color w:val="000000"/>
          <w:sz w:val="20"/>
          <w:lang w:eastAsia="en-US"/>
        </w:rPr>
        <w:t xml:space="preserve">spełniają warunki udziału w postępowaniu określone przez Zamawiającego. </w:t>
      </w:r>
    </w:p>
    <w:p w:rsidR="001A4405" w:rsidRPr="00225865" w:rsidRDefault="001A4405" w:rsidP="00334D09">
      <w:pPr>
        <w:suppressAutoHyphens w:val="0"/>
        <w:autoSpaceDE w:val="0"/>
        <w:autoSpaceDN w:val="0"/>
        <w:adjustRightInd w:val="0"/>
        <w:spacing w:line="300" w:lineRule="exact"/>
        <w:ind w:left="284"/>
        <w:jc w:val="both"/>
        <w:rPr>
          <w:color w:val="000000"/>
          <w:sz w:val="20"/>
          <w:szCs w:val="20"/>
          <w:lang w:eastAsia="en-US"/>
        </w:rPr>
      </w:pPr>
      <w:r w:rsidRPr="00225865">
        <w:rPr>
          <w:color w:val="000000"/>
          <w:sz w:val="20"/>
          <w:szCs w:val="20"/>
          <w:lang w:eastAsia="en-US"/>
        </w:rPr>
        <w:t xml:space="preserve">Zamawiający wymaga spełnienia warunku udziału w postępowaniu, w zakresie zdolności technicznej lub zawodowej dotyczącej </w:t>
      </w:r>
      <w:r w:rsidRPr="00225865">
        <w:rPr>
          <w:b/>
          <w:color w:val="000000"/>
          <w:sz w:val="20"/>
          <w:szCs w:val="20"/>
          <w:lang w:eastAsia="en-US"/>
        </w:rPr>
        <w:t>o</w:t>
      </w:r>
      <w:r w:rsidRPr="00225865">
        <w:rPr>
          <w:b/>
          <w:bCs/>
          <w:color w:val="000000"/>
          <w:sz w:val="20"/>
          <w:szCs w:val="20"/>
          <w:lang w:eastAsia="en-US"/>
        </w:rPr>
        <w:t xml:space="preserve">sób skierowanych przez Wykonawcę do realizacji zamówienia: </w:t>
      </w:r>
    </w:p>
    <w:p w:rsidR="001A4405" w:rsidRDefault="001A4405" w:rsidP="00334D09">
      <w:pPr>
        <w:suppressAutoHyphens w:val="0"/>
        <w:autoSpaceDE w:val="0"/>
        <w:autoSpaceDN w:val="0"/>
        <w:adjustRightInd w:val="0"/>
        <w:spacing w:line="300" w:lineRule="exact"/>
        <w:ind w:left="284"/>
        <w:jc w:val="both"/>
        <w:rPr>
          <w:color w:val="000000"/>
          <w:sz w:val="20"/>
          <w:szCs w:val="20"/>
          <w:lang w:eastAsia="en-US"/>
        </w:rPr>
      </w:pPr>
      <w:r w:rsidRPr="00225865">
        <w:rPr>
          <w:color w:val="000000"/>
          <w:sz w:val="20"/>
          <w:szCs w:val="20"/>
          <w:lang w:eastAsia="en-US"/>
        </w:rPr>
        <w:t xml:space="preserve">Zamawiający uzna warunek za spełniony jeżeli Wykonawca wykaże, że dysponuje lub będzie dysponował odpowiednio wykwalifikowaną liczbą osób, które będą uczestniczyć w wykonywaniu zamówienia, tj.: </w:t>
      </w:r>
    </w:p>
    <w:p w:rsidR="001A4405" w:rsidRPr="004F5C77" w:rsidRDefault="001A4405" w:rsidP="00334D09">
      <w:pPr>
        <w:suppressAutoHyphens w:val="0"/>
        <w:autoSpaceDE w:val="0"/>
        <w:autoSpaceDN w:val="0"/>
        <w:adjustRightInd w:val="0"/>
        <w:spacing w:line="300" w:lineRule="exact"/>
        <w:ind w:left="284"/>
        <w:jc w:val="both"/>
        <w:rPr>
          <w:b/>
          <w:bCs/>
          <w:color w:val="000000"/>
          <w:sz w:val="20"/>
          <w:szCs w:val="20"/>
          <w:u w:val="single"/>
          <w:lang w:eastAsia="en-US"/>
        </w:rPr>
      </w:pPr>
      <w:r w:rsidRPr="004F5C77">
        <w:rPr>
          <w:b/>
          <w:bCs/>
          <w:color w:val="000000"/>
          <w:sz w:val="20"/>
          <w:szCs w:val="20"/>
          <w:u w:val="single"/>
          <w:lang w:eastAsia="en-US"/>
        </w:rPr>
        <w:t>Część I</w:t>
      </w:r>
    </w:p>
    <w:p w:rsidR="001A4405" w:rsidRPr="00225865" w:rsidRDefault="001A4405" w:rsidP="00334D09">
      <w:pPr>
        <w:suppressAutoHyphens w:val="0"/>
        <w:autoSpaceDE w:val="0"/>
        <w:autoSpaceDN w:val="0"/>
        <w:adjustRightInd w:val="0"/>
        <w:spacing w:line="300" w:lineRule="exact"/>
        <w:ind w:left="284"/>
        <w:jc w:val="both"/>
        <w:rPr>
          <w:color w:val="000000"/>
          <w:sz w:val="20"/>
          <w:szCs w:val="20"/>
          <w:highlight w:val="yellow"/>
          <w:lang w:eastAsia="en-US"/>
        </w:rPr>
      </w:pPr>
      <w:r w:rsidRPr="00225865">
        <w:rPr>
          <w:b/>
          <w:bCs/>
          <w:color w:val="000000"/>
          <w:sz w:val="20"/>
          <w:szCs w:val="20"/>
          <w:lang w:eastAsia="en-US"/>
        </w:rPr>
        <w:t xml:space="preserve">minimum jeden Trener spełniający łącznie poniższe warunki: </w:t>
      </w:r>
    </w:p>
    <w:p w:rsidR="001A4405" w:rsidRPr="00225865" w:rsidRDefault="001A4405" w:rsidP="00334D09">
      <w:pPr>
        <w:pStyle w:val="ListParagraph"/>
        <w:suppressAutoHyphens w:val="0"/>
        <w:autoSpaceDE w:val="0"/>
        <w:autoSpaceDN w:val="0"/>
        <w:adjustRightInd w:val="0"/>
        <w:spacing w:line="300" w:lineRule="exact"/>
        <w:ind w:left="993" w:hanging="273"/>
        <w:jc w:val="both"/>
        <w:rPr>
          <w:rFonts w:ascii="Arial" w:hAnsi="Arial" w:cs="Arial"/>
          <w:sz w:val="20"/>
        </w:rPr>
      </w:pPr>
      <w:r w:rsidRPr="00225865">
        <w:rPr>
          <w:rFonts w:ascii="Arial" w:hAnsi="Arial" w:cs="Arial"/>
          <w:color w:val="000000"/>
          <w:sz w:val="20"/>
          <w:lang w:eastAsia="en-US"/>
        </w:rPr>
        <w:t xml:space="preserve">- </w:t>
      </w:r>
      <w:r w:rsidRPr="00225865">
        <w:rPr>
          <w:rFonts w:ascii="Arial" w:hAnsi="Arial" w:cs="Arial"/>
          <w:color w:val="000000"/>
          <w:sz w:val="20"/>
          <w:lang w:eastAsia="en-US"/>
        </w:rPr>
        <w:tab/>
      </w:r>
      <w:r w:rsidRPr="00225865">
        <w:rPr>
          <w:rFonts w:ascii="Arial" w:hAnsi="Arial" w:cs="Arial"/>
          <w:sz w:val="20"/>
        </w:rPr>
        <w:t>posiada wykształcenie wyższe –  mgr fizjoterapii</w:t>
      </w:r>
      <w:r>
        <w:rPr>
          <w:rFonts w:ascii="Arial" w:hAnsi="Arial" w:cs="Arial"/>
          <w:sz w:val="20"/>
        </w:rPr>
        <w:t xml:space="preserve"> </w:t>
      </w:r>
      <w:r w:rsidRPr="00225865">
        <w:rPr>
          <w:rFonts w:ascii="Arial" w:hAnsi="Arial" w:cs="Arial"/>
          <w:sz w:val="20"/>
        </w:rPr>
        <w:t>/</w:t>
      </w:r>
      <w:r>
        <w:rPr>
          <w:rFonts w:ascii="Arial" w:hAnsi="Arial" w:cs="Arial"/>
          <w:sz w:val="20"/>
        </w:rPr>
        <w:t xml:space="preserve"> </w:t>
      </w:r>
      <w:r w:rsidRPr="00225865">
        <w:rPr>
          <w:rFonts w:ascii="Arial" w:hAnsi="Arial" w:cs="Arial"/>
          <w:sz w:val="20"/>
        </w:rPr>
        <w:t>licencjat fizjoterapii lub wykształcenie średnie w zawodzie technik fizjoterapii lub technik masażysta,</w:t>
      </w:r>
    </w:p>
    <w:p w:rsidR="001A4405" w:rsidRPr="00225865" w:rsidRDefault="001A4405" w:rsidP="00334D09">
      <w:pPr>
        <w:pStyle w:val="ListParagraph"/>
        <w:suppressAutoHyphens w:val="0"/>
        <w:autoSpaceDE w:val="0"/>
        <w:autoSpaceDN w:val="0"/>
        <w:adjustRightInd w:val="0"/>
        <w:spacing w:line="300" w:lineRule="exact"/>
        <w:ind w:left="993" w:hanging="273"/>
        <w:jc w:val="both"/>
        <w:rPr>
          <w:rFonts w:ascii="Arial" w:hAnsi="Arial" w:cs="Arial"/>
          <w:sz w:val="20"/>
        </w:rPr>
      </w:pPr>
      <w:r w:rsidRPr="00225865">
        <w:rPr>
          <w:rFonts w:ascii="Arial" w:hAnsi="Arial" w:cs="Arial"/>
          <w:sz w:val="20"/>
        </w:rPr>
        <w:t xml:space="preserve">- </w:t>
      </w:r>
      <w:r w:rsidRPr="00225865">
        <w:rPr>
          <w:rFonts w:ascii="Arial" w:hAnsi="Arial" w:cs="Arial"/>
          <w:sz w:val="20"/>
        </w:rPr>
        <w:tab/>
        <w:t>min. 2 letnie doświadczenie z zakresu dydaktyki,</w:t>
      </w:r>
    </w:p>
    <w:p w:rsidR="001A4405" w:rsidRPr="004F5C77" w:rsidRDefault="001A4405" w:rsidP="00334D09">
      <w:pPr>
        <w:pStyle w:val="ListParagraph"/>
        <w:suppressAutoHyphens w:val="0"/>
        <w:autoSpaceDE w:val="0"/>
        <w:autoSpaceDN w:val="0"/>
        <w:adjustRightInd w:val="0"/>
        <w:spacing w:line="300" w:lineRule="exact"/>
        <w:ind w:left="993" w:hanging="273"/>
        <w:jc w:val="both"/>
        <w:rPr>
          <w:rFonts w:ascii="Arial" w:hAnsi="Arial" w:cs="Arial"/>
          <w:color w:val="000000"/>
          <w:sz w:val="20"/>
          <w:lang w:eastAsia="en-US"/>
        </w:rPr>
      </w:pPr>
      <w:r w:rsidRPr="00225865">
        <w:rPr>
          <w:rFonts w:ascii="Arial" w:hAnsi="Arial" w:cs="Arial"/>
          <w:sz w:val="20"/>
        </w:rPr>
        <w:t xml:space="preserve">- </w:t>
      </w:r>
      <w:r w:rsidRPr="00225865">
        <w:rPr>
          <w:rFonts w:ascii="Arial" w:hAnsi="Arial" w:cs="Arial"/>
          <w:sz w:val="20"/>
        </w:rPr>
        <w:tab/>
        <w:t xml:space="preserve">posiada min. 80 h </w:t>
      </w:r>
      <w:r w:rsidRPr="00225865">
        <w:rPr>
          <w:rFonts w:ascii="Arial" w:hAnsi="Arial" w:cs="Arial"/>
          <w:color w:val="000000"/>
          <w:sz w:val="20"/>
          <w:lang w:eastAsia="en-US"/>
        </w:rPr>
        <w:t xml:space="preserve"> doświadczenia </w:t>
      </w:r>
      <w:r w:rsidRPr="00225865">
        <w:rPr>
          <w:rFonts w:ascii="Arial" w:hAnsi="Arial" w:cs="Arial"/>
          <w:sz w:val="20"/>
        </w:rPr>
        <w:t>w prowadzeniu kursów lub szkoleń lub warsztatów grupowych z zakresu masażu</w:t>
      </w:r>
      <w:r w:rsidRPr="00225865">
        <w:rPr>
          <w:rFonts w:ascii="Arial" w:hAnsi="Arial" w:cs="Arial"/>
          <w:color w:val="000000"/>
          <w:sz w:val="20"/>
          <w:lang w:eastAsia="en-US"/>
        </w:rPr>
        <w:t xml:space="preserve"> </w:t>
      </w:r>
      <w:r w:rsidRPr="00225865">
        <w:rPr>
          <w:rFonts w:ascii="Arial" w:hAnsi="Arial" w:cs="Arial"/>
          <w:sz w:val="20"/>
        </w:rPr>
        <w:t xml:space="preserve">rozumiane będzie jako liczba godzin przeprowadzonych </w:t>
      </w:r>
      <w:r w:rsidRPr="004F5C77">
        <w:rPr>
          <w:rFonts w:ascii="Arial" w:hAnsi="Arial" w:cs="Arial"/>
          <w:sz w:val="20"/>
        </w:rPr>
        <w:t>szkoleń w okresie ostatnich 3 lat przed upływem terminu składania ofert</w:t>
      </w:r>
    </w:p>
    <w:p w:rsidR="001A4405" w:rsidRPr="004F5C77" w:rsidRDefault="001A4405" w:rsidP="00334D09">
      <w:pPr>
        <w:suppressAutoHyphens w:val="0"/>
        <w:autoSpaceDE w:val="0"/>
        <w:autoSpaceDN w:val="0"/>
        <w:adjustRightInd w:val="0"/>
        <w:spacing w:line="300" w:lineRule="exact"/>
        <w:ind w:left="284"/>
        <w:jc w:val="both"/>
        <w:rPr>
          <w:b/>
          <w:bCs/>
          <w:color w:val="000000"/>
          <w:sz w:val="20"/>
          <w:szCs w:val="20"/>
          <w:lang w:eastAsia="en-US"/>
        </w:rPr>
      </w:pPr>
      <w:r w:rsidRPr="004F5C77">
        <w:rPr>
          <w:b/>
          <w:bCs/>
          <w:color w:val="000000"/>
          <w:sz w:val="20"/>
          <w:szCs w:val="20"/>
          <w:lang w:eastAsia="en-US"/>
        </w:rPr>
        <w:t>Część II</w:t>
      </w:r>
    </w:p>
    <w:p w:rsidR="001A4405" w:rsidRPr="00225865" w:rsidRDefault="001A4405" w:rsidP="00334D09">
      <w:pPr>
        <w:suppressAutoHyphens w:val="0"/>
        <w:autoSpaceDE w:val="0"/>
        <w:autoSpaceDN w:val="0"/>
        <w:adjustRightInd w:val="0"/>
        <w:spacing w:line="300" w:lineRule="exact"/>
        <w:ind w:left="284"/>
        <w:jc w:val="both"/>
        <w:rPr>
          <w:color w:val="000000"/>
          <w:sz w:val="20"/>
          <w:szCs w:val="20"/>
          <w:highlight w:val="yellow"/>
          <w:lang w:eastAsia="en-US"/>
        </w:rPr>
      </w:pPr>
      <w:r w:rsidRPr="00225865">
        <w:rPr>
          <w:b/>
          <w:bCs/>
          <w:color w:val="000000"/>
          <w:sz w:val="20"/>
          <w:szCs w:val="20"/>
          <w:lang w:eastAsia="en-US"/>
        </w:rPr>
        <w:t xml:space="preserve">minimum jeden Trener spełniający łącznie poniższe warunki: </w:t>
      </w:r>
    </w:p>
    <w:p w:rsidR="001A4405" w:rsidRPr="00225865" w:rsidRDefault="001A4405" w:rsidP="00334D09">
      <w:pPr>
        <w:pStyle w:val="ListParagraph"/>
        <w:suppressAutoHyphens w:val="0"/>
        <w:autoSpaceDE w:val="0"/>
        <w:autoSpaceDN w:val="0"/>
        <w:adjustRightInd w:val="0"/>
        <w:spacing w:line="300" w:lineRule="exact"/>
        <w:ind w:left="993" w:hanging="273"/>
        <w:jc w:val="both"/>
        <w:rPr>
          <w:rFonts w:ascii="Arial" w:hAnsi="Arial" w:cs="Arial"/>
          <w:sz w:val="20"/>
        </w:rPr>
      </w:pPr>
      <w:r w:rsidRPr="00225865">
        <w:rPr>
          <w:rFonts w:ascii="Arial" w:hAnsi="Arial" w:cs="Arial"/>
          <w:color w:val="000000"/>
          <w:sz w:val="20"/>
          <w:lang w:eastAsia="en-US"/>
        </w:rPr>
        <w:t xml:space="preserve">- </w:t>
      </w:r>
      <w:r w:rsidRPr="00225865">
        <w:rPr>
          <w:rFonts w:ascii="Arial" w:hAnsi="Arial" w:cs="Arial"/>
          <w:color w:val="000000"/>
          <w:sz w:val="20"/>
          <w:lang w:eastAsia="en-US"/>
        </w:rPr>
        <w:tab/>
      </w:r>
      <w:r w:rsidRPr="00225865">
        <w:rPr>
          <w:rFonts w:ascii="Arial" w:hAnsi="Arial" w:cs="Arial"/>
          <w:sz w:val="20"/>
        </w:rPr>
        <w:t>posiada wykształcenie wyższe –  mgr fizjoterapii/licencjat fizjoterapii lub wykształcenie średnie w zawodzie technik fizjoterapii lub technik masażysta,</w:t>
      </w:r>
    </w:p>
    <w:p w:rsidR="001A4405" w:rsidRPr="00225865" w:rsidRDefault="001A4405" w:rsidP="00334D09">
      <w:pPr>
        <w:pStyle w:val="ListParagraph"/>
        <w:suppressAutoHyphens w:val="0"/>
        <w:autoSpaceDE w:val="0"/>
        <w:autoSpaceDN w:val="0"/>
        <w:adjustRightInd w:val="0"/>
        <w:spacing w:line="300" w:lineRule="exact"/>
        <w:ind w:left="993" w:hanging="273"/>
        <w:jc w:val="both"/>
        <w:rPr>
          <w:rFonts w:ascii="Arial" w:hAnsi="Arial" w:cs="Arial"/>
          <w:sz w:val="20"/>
        </w:rPr>
      </w:pPr>
      <w:r w:rsidRPr="00225865">
        <w:rPr>
          <w:rFonts w:ascii="Arial" w:hAnsi="Arial" w:cs="Arial"/>
          <w:sz w:val="20"/>
        </w:rPr>
        <w:t xml:space="preserve">- </w:t>
      </w:r>
      <w:r w:rsidRPr="00225865">
        <w:rPr>
          <w:rFonts w:ascii="Arial" w:hAnsi="Arial" w:cs="Arial"/>
          <w:sz w:val="20"/>
        </w:rPr>
        <w:tab/>
        <w:t>min. 2 letnie doświadczenie z zakresu dydaktyki,</w:t>
      </w:r>
    </w:p>
    <w:p w:rsidR="001A4405" w:rsidRPr="00225865" w:rsidRDefault="001A4405" w:rsidP="00334D09">
      <w:pPr>
        <w:pStyle w:val="ListParagraph"/>
        <w:suppressAutoHyphens w:val="0"/>
        <w:autoSpaceDE w:val="0"/>
        <w:autoSpaceDN w:val="0"/>
        <w:adjustRightInd w:val="0"/>
        <w:spacing w:line="300" w:lineRule="exact"/>
        <w:ind w:left="993" w:hanging="273"/>
        <w:jc w:val="both"/>
        <w:rPr>
          <w:rFonts w:ascii="Arial" w:hAnsi="Arial" w:cs="Arial"/>
          <w:color w:val="000000"/>
          <w:sz w:val="20"/>
          <w:lang w:eastAsia="en-US"/>
        </w:rPr>
      </w:pPr>
      <w:r w:rsidRPr="00225865">
        <w:rPr>
          <w:rFonts w:ascii="Arial" w:hAnsi="Arial" w:cs="Arial"/>
          <w:sz w:val="20"/>
        </w:rPr>
        <w:t xml:space="preserve">- </w:t>
      </w:r>
      <w:r w:rsidRPr="00225865">
        <w:rPr>
          <w:rFonts w:ascii="Arial" w:hAnsi="Arial" w:cs="Arial"/>
          <w:sz w:val="20"/>
        </w:rPr>
        <w:tab/>
        <w:t xml:space="preserve">posiada min. 80 h </w:t>
      </w:r>
      <w:r w:rsidRPr="00225865">
        <w:rPr>
          <w:rFonts w:ascii="Arial" w:hAnsi="Arial" w:cs="Arial"/>
          <w:color w:val="000000"/>
          <w:sz w:val="20"/>
          <w:lang w:eastAsia="en-US"/>
        </w:rPr>
        <w:t xml:space="preserve"> doświadczenia </w:t>
      </w:r>
      <w:r w:rsidRPr="00225865">
        <w:rPr>
          <w:rFonts w:ascii="Arial" w:hAnsi="Arial" w:cs="Arial"/>
          <w:sz w:val="20"/>
        </w:rPr>
        <w:t>w prowadzeniu kursów lub szkoleń lub warsztatów grupowych z zakresu masażu</w:t>
      </w:r>
      <w:r w:rsidRPr="00225865">
        <w:rPr>
          <w:rFonts w:ascii="Arial" w:hAnsi="Arial" w:cs="Arial"/>
          <w:color w:val="000000"/>
          <w:sz w:val="20"/>
          <w:lang w:eastAsia="en-US"/>
        </w:rPr>
        <w:t xml:space="preserve"> </w:t>
      </w:r>
      <w:r w:rsidRPr="00225865">
        <w:rPr>
          <w:rFonts w:ascii="Arial" w:hAnsi="Arial" w:cs="Arial"/>
          <w:sz w:val="20"/>
        </w:rPr>
        <w:t>rozumiane będzie jako liczba godzin przeprowadzonych szkoleń w okresie ostatnich 3 lat przed upływem terminu składania ofert</w:t>
      </w:r>
    </w:p>
    <w:p w:rsidR="001A4405" w:rsidRPr="004F5C77" w:rsidRDefault="001A4405" w:rsidP="00334D09">
      <w:pPr>
        <w:suppressAutoHyphens w:val="0"/>
        <w:autoSpaceDE w:val="0"/>
        <w:autoSpaceDN w:val="0"/>
        <w:adjustRightInd w:val="0"/>
        <w:spacing w:line="300" w:lineRule="exact"/>
        <w:ind w:left="284"/>
        <w:jc w:val="both"/>
        <w:rPr>
          <w:b/>
          <w:bCs/>
          <w:color w:val="000000"/>
          <w:sz w:val="20"/>
          <w:szCs w:val="20"/>
          <w:lang w:eastAsia="en-US"/>
        </w:rPr>
      </w:pPr>
      <w:r w:rsidRPr="004F5C77">
        <w:rPr>
          <w:b/>
          <w:bCs/>
          <w:color w:val="000000"/>
          <w:sz w:val="20"/>
          <w:szCs w:val="20"/>
          <w:lang w:eastAsia="en-US"/>
        </w:rPr>
        <w:t>Część III</w:t>
      </w:r>
    </w:p>
    <w:p w:rsidR="001A4405" w:rsidRPr="00225865" w:rsidRDefault="001A4405" w:rsidP="00334D09">
      <w:pPr>
        <w:suppressAutoHyphens w:val="0"/>
        <w:autoSpaceDE w:val="0"/>
        <w:autoSpaceDN w:val="0"/>
        <w:adjustRightInd w:val="0"/>
        <w:spacing w:line="300" w:lineRule="exact"/>
        <w:ind w:left="284"/>
        <w:jc w:val="both"/>
        <w:rPr>
          <w:color w:val="000000"/>
          <w:sz w:val="20"/>
          <w:szCs w:val="20"/>
          <w:highlight w:val="yellow"/>
          <w:lang w:eastAsia="en-US"/>
        </w:rPr>
      </w:pPr>
      <w:r w:rsidRPr="00225865">
        <w:rPr>
          <w:b/>
          <w:bCs/>
          <w:color w:val="000000"/>
          <w:sz w:val="20"/>
          <w:szCs w:val="20"/>
          <w:lang w:eastAsia="en-US"/>
        </w:rPr>
        <w:t xml:space="preserve">minimum jeden Trener spełniający łącznie poniższe warunki: </w:t>
      </w:r>
    </w:p>
    <w:p w:rsidR="001A4405" w:rsidRPr="00225865" w:rsidRDefault="001A4405" w:rsidP="00334D09">
      <w:pPr>
        <w:pStyle w:val="ListParagraph"/>
        <w:suppressAutoHyphens w:val="0"/>
        <w:autoSpaceDE w:val="0"/>
        <w:autoSpaceDN w:val="0"/>
        <w:adjustRightInd w:val="0"/>
        <w:spacing w:line="300" w:lineRule="exact"/>
        <w:ind w:left="993" w:hanging="273"/>
        <w:jc w:val="both"/>
        <w:rPr>
          <w:rFonts w:ascii="Arial" w:hAnsi="Arial" w:cs="Arial"/>
          <w:sz w:val="20"/>
        </w:rPr>
      </w:pPr>
      <w:r w:rsidRPr="00225865">
        <w:rPr>
          <w:rFonts w:ascii="Arial" w:hAnsi="Arial" w:cs="Arial"/>
          <w:color w:val="000000"/>
          <w:sz w:val="20"/>
          <w:lang w:eastAsia="en-US"/>
        </w:rPr>
        <w:t xml:space="preserve">- </w:t>
      </w:r>
      <w:r w:rsidRPr="00225865">
        <w:rPr>
          <w:rFonts w:ascii="Arial" w:hAnsi="Arial" w:cs="Arial"/>
          <w:color w:val="000000"/>
          <w:sz w:val="20"/>
          <w:lang w:eastAsia="en-US"/>
        </w:rPr>
        <w:tab/>
      </w:r>
      <w:r w:rsidRPr="00225865">
        <w:rPr>
          <w:rFonts w:ascii="Arial" w:hAnsi="Arial" w:cs="Arial"/>
          <w:sz w:val="20"/>
        </w:rPr>
        <w:t>posiada wykształcenie wyższe –  mgr fizjoterapii/licencjat fizjoterapii lub wykształcenie średnie w zawodzie technik fizjoterapii lub technik masażysta,</w:t>
      </w:r>
    </w:p>
    <w:p w:rsidR="001A4405" w:rsidRPr="00225865" w:rsidRDefault="001A4405" w:rsidP="00334D09">
      <w:pPr>
        <w:pStyle w:val="ListParagraph"/>
        <w:suppressAutoHyphens w:val="0"/>
        <w:autoSpaceDE w:val="0"/>
        <w:autoSpaceDN w:val="0"/>
        <w:adjustRightInd w:val="0"/>
        <w:spacing w:line="300" w:lineRule="exact"/>
        <w:ind w:left="993" w:hanging="273"/>
        <w:jc w:val="both"/>
        <w:rPr>
          <w:rFonts w:ascii="Arial" w:hAnsi="Arial" w:cs="Arial"/>
          <w:sz w:val="20"/>
        </w:rPr>
      </w:pPr>
      <w:r w:rsidRPr="00225865">
        <w:rPr>
          <w:rFonts w:ascii="Arial" w:hAnsi="Arial" w:cs="Arial"/>
          <w:sz w:val="20"/>
        </w:rPr>
        <w:t xml:space="preserve">- </w:t>
      </w:r>
      <w:r w:rsidRPr="00225865">
        <w:rPr>
          <w:rFonts w:ascii="Arial" w:hAnsi="Arial" w:cs="Arial"/>
          <w:sz w:val="20"/>
        </w:rPr>
        <w:tab/>
        <w:t>min. 2 letnie doświadczenie z zakresu dydaktyki,</w:t>
      </w:r>
    </w:p>
    <w:p w:rsidR="001A4405" w:rsidRPr="00225865" w:rsidRDefault="001A4405" w:rsidP="00334D09">
      <w:pPr>
        <w:pStyle w:val="ListParagraph"/>
        <w:suppressAutoHyphens w:val="0"/>
        <w:autoSpaceDE w:val="0"/>
        <w:autoSpaceDN w:val="0"/>
        <w:adjustRightInd w:val="0"/>
        <w:spacing w:line="300" w:lineRule="exact"/>
        <w:ind w:left="993" w:hanging="273"/>
        <w:jc w:val="both"/>
        <w:rPr>
          <w:rFonts w:ascii="Arial" w:hAnsi="Arial" w:cs="Arial"/>
          <w:color w:val="000000"/>
          <w:sz w:val="20"/>
          <w:lang w:eastAsia="en-US"/>
        </w:rPr>
      </w:pPr>
      <w:r w:rsidRPr="00225865">
        <w:rPr>
          <w:rFonts w:ascii="Arial" w:hAnsi="Arial" w:cs="Arial"/>
          <w:sz w:val="20"/>
        </w:rPr>
        <w:t xml:space="preserve">- </w:t>
      </w:r>
      <w:r w:rsidRPr="00225865">
        <w:rPr>
          <w:rFonts w:ascii="Arial" w:hAnsi="Arial" w:cs="Arial"/>
          <w:sz w:val="20"/>
        </w:rPr>
        <w:tab/>
        <w:t xml:space="preserve">posiada min. 80 h </w:t>
      </w:r>
      <w:r w:rsidRPr="00225865">
        <w:rPr>
          <w:rFonts w:ascii="Arial" w:hAnsi="Arial" w:cs="Arial"/>
          <w:color w:val="000000"/>
          <w:sz w:val="20"/>
          <w:lang w:eastAsia="en-US"/>
        </w:rPr>
        <w:t xml:space="preserve"> doświadczenia </w:t>
      </w:r>
      <w:r w:rsidRPr="00225865">
        <w:rPr>
          <w:rFonts w:ascii="Arial" w:hAnsi="Arial" w:cs="Arial"/>
          <w:sz w:val="20"/>
        </w:rPr>
        <w:t>w prowadzeniu kursów lub szkoleń lub warsztatów grupowych z zakresu masażu</w:t>
      </w:r>
      <w:r w:rsidRPr="00225865">
        <w:rPr>
          <w:rFonts w:ascii="Arial" w:hAnsi="Arial" w:cs="Arial"/>
          <w:color w:val="000000"/>
          <w:sz w:val="20"/>
          <w:lang w:eastAsia="en-US"/>
        </w:rPr>
        <w:t xml:space="preserve"> </w:t>
      </w:r>
      <w:r w:rsidRPr="00225865">
        <w:rPr>
          <w:rFonts w:ascii="Arial" w:hAnsi="Arial" w:cs="Arial"/>
          <w:sz w:val="20"/>
        </w:rPr>
        <w:t>rozumiane będzie jako liczba godzin przeprowadzonych szkoleń w okresie ostatnich 3 lat przed upływem terminu składania ofert</w:t>
      </w:r>
    </w:p>
    <w:p w:rsidR="001A4405" w:rsidRPr="00225865" w:rsidRDefault="001A4405" w:rsidP="00334D09">
      <w:pPr>
        <w:pStyle w:val="ListParagraph"/>
        <w:tabs>
          <w:tab w:val="left" w:pos="9000"/>
        </w:tabs>
        <w:spacing w:line="300" w:lineRule="exact"/>
        <w:jc w:val="both"/>
        <w:rPr>
          <w:rFonts w:ascii="Arial" w:hAnsi="Arial" w:cs="Arial"/>
          <w:b/>
          <w:sz w:val="20"/>
        </w:rPr>
      </w:pPr>
    </w:p>
    <w:p w:rsidR="001A4405" w:rsidRPr="00225865" w:rsidRDefault="001A4405" w:rsidP="00334D09">
      <w:pPr>
        <w:suppressAutoHyphens w:val="0"/>
        <w:autoSpaceDE w:val="0"/>
        <w:autoSpaceDN w:val="0"/>
        <w:adjustRightInd w:val="0"/>
        <w:spacing w:line="300" w:lineRule="exact"/>
        <w:ind w:left="567"/>
        <w:jc w:val="both"/>
        <w:rPr>
          <w:b/>
          <w:bCs/>
          <w:color w:val="000000"/>
          <w:sz w:val="20"/>
          <w:szCs w:val="20"/>
          <w:lang w:eastAsia="en-US"/>
        </w:rPr>
      </w:pPr>
      <w:r w:rsidRPr="00225865">
        <w:rPr>
          <w:b/>
          <w:bCs/>
          <w:sz w:val="20"/>
          <w:szCs w:val="20"/>
        </w:rPr>
        <w:t>Jedna osoba może pełnić więcej niż jedną funkcję, o ile spełnia jednocześnie wymagane warunki ustalone odpowiednio dla poszczególnych funkcji.</w:t>
      </w:r>
    </w:p>
    <w:p w:rsidR="001A4405" w:rsidRDefault="001A4405" w:rsidP="00334D09">
      <w:pPr>
        <w:suppressAutoHyphens w:val="0"/>
        <w:autoSpaceDE w:val="0"/>
        <w:autoSpaceDN w:val="0"/>
        <w:adjustRightInd w:val="0"/>
        <w:spacing w:line="300" w:lineRule="exact"/>
        <w:ind w:left="567"/>
        <w:jc w:val="both"/>
        <w:rPr>
          <w:color w:val="000000"/>
          <w:sz w:val="20"/>
          <w:szCs w:val="20"/>
          <w:lang w:eastAsia="en-US"/>
        </w:rPr>
      </w:pPr>
      <w:r w:rsidRPr="00225865">
        <w:rPr>
          <w:color w:val="000000"/>
          <w:sz w:val="20"/>
          <w:szCs w:val="20"/>
          <w:lang w:eastAsia="en-US"/>
        </w:rPr>
        <w:t xml:space="preserve">Ocena wykazania spełnienia warunku nastąpi na podstawie przedstawionych przez Wykonawcę dokumentów, o których mowa w Rozdz. X ust. 1 pkt 1 lit. b) SWZ (wzór wykazu osób skierowanych przez Wykonawcę do realizacji zamówienia publicznego stanowi </w:t>
      </w:r>
      <w:r w:rsidRPr="00225865">
        <w:rPr>
          <w:b/>
          <w:bCs/>
          <w:color w:val="000000"/>
          <w:sz w:val="20"/>
          <w:szCs w:val="20"/>
          <w:lang w:eastAsia="en-US"/>
        </w:rPr>
        <w:t xml:space="preserve">załącznik nr </w:t>
      </w:r>
      <w:r>
        <w:rPr>
          <w:b/>
          <w:bCs/>
          <w:color w:val="000000"/>
          <w:sz w:val="20"/>
          <w:szCs w:val="20"/>
          <w:lang w:eastAsia="en-US"/>
        </w:rPr>
        <w:t>4</w:t>
      </w:r>
      <w:r w:rsidRPr="00225865">
        <w:rPr>
          <w:b/>
          <w:bCs/>
          <w:color w:val="000000"/>
          <w:sz w:val="20"/>
          <w:szCs w:val="20"/>
          <w:lang w:eastAsia="en-US"/>
        </w:rPr>
        <w:t xml:space="preserve"> do </w:t>
      </w:r>
      <w:r>
        <w:rPr>
          <w:b/>
          <w:bCs/>
          <w:color w:val="000000"/>
          <w:sz w:val="20"/>
          <w:szCs w:val="20"/>
          <w:lang w:eastAsia="en-US"/>
        </w:rPr>
        <w:t>IDW</w:t>
      </w:r>
      <w:r w:rsidRPr="00225865">
        <w:rPr>
          <w:color w:val="000000"/>
          <w:sz w:val="20"/>
          <w:szCs w:val="20"/>
          <w:lang w:eastAsia="en-US"/>
        </w:rPr>
        <w:t xml:space="preserve">). </w:t>
      </w:r>
    </w:p>
    <w:p w:rsidR="001A4405" w:rsidRPr="00225865" w:rsidRDefault="001A4405" w:rsidP="00334D09">
      <w:pPr>
        <w:suppressAutoHyphens w:val="0"/>
        <w:autoSpaceDE w:val="0"/>
        <w:autoSpaceDN w:val="0"/>
        <w:adjustRightInd w:val="0"/>
        <w:spacing w:line="300" w:lineRule="exact"/>
        <w:ind w:left="567"/>
        <w:jc w:val="both"/>
        <w:rPr>
          <w:color w:val="000000"/>
          <w:sz w:val="20"/>
          <w:szCs w:val="20"/>
          <w:lang w:eastAsia="en-US"/>
        </w:rPr>
      </w:pPr>
    </w:p>
    <w:p w:rsidR="001A4405" w:rsidRPr="00225865" w:rsidRDefault="001A4405" w:rsidP="00334D09">
      <w:pPr>
        <w:pStyle w:val="ListParagraph"/>
        <w:numPr>
          <w:ilvl w:val="0"/>
          <w:numId w:val="6"/>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1A4405" w:rsidRPr="00225865" w:rsidRDefault="001A4405" w:rsidP="00334D09">
      <w:pPr>
        <w:pStyle w:val="ListParagraph"/>
        <w:numPr>
          <w:ilvl w:val="0"/>
          <w:numId w:val="6"/>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W odniesieniu do warunków dotyczących wykształcenia, kwalifikacji zawodowych lub doświadczenia, Wykonawcy wspólnie ubiegający się o udzielenie zamówienia mogą polegać na zdolnościach tych Wykonawców, którzy wykonają usługi, do realizacji których te zdolności są wymagane. W takiej sytuacji Wykonawcy są zobowiązani dołączyć do oferty oświadczenie, z którego wynika, które usługi wykonają poszczególni wykonawcy.</w:t>
      </w:r>
    </w:p>
    <w:p w:rsidR="001A4405" w:rsidRPr="00225865" w:rsidRDefault="001A4405" w:rsidP="00334D09">
      <w:pPr>
        <w:pStyle w:val="ListParagraph"/>
        <w:numPr>
          <w:ilvl w:val="0"/>
          <w:numId w:val="6"/>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W przypadku posługiwania się przez Wykonawcę cudzym potencjałem (podmiot trzeci), Wykonawcy mogą polegać na zdolnościach podmiotów udostępniających zasoby, jeśli podmioty te wykonają usługi, do realizacji których te zdolności są wymagane.</w:t>
      </w:r>
    </w:p>
    <w:p w:rsidR="001A4405" w:rsidRPr="00225865" w:rsidRDefault="001A4405" w:rsidP="00334D09">
      <w:pPr>
        <w:tabs>
          <w:tab w:val="left" w:pos="9000"/>
        </w:tabs>
        <w:spacing w:line="300" w:lineRule="exact"/>
        <w:jc w:val="both"/>
        <w:rPr>
          <w:color w:val="000000"/>
          <w:sz w:val="20"/>
          <w:szCs w:val="20"/>
          <w:lang w:eastAsia="en-US"/>
        </w:rPr>
      </w:pPr>
    </w:p>
    <w:p w:rsidR="001A4405" w:rsidRPr="00225865" w:rsidRDefault="001A4405" w:rsidP="00334D09">
      <w:pPr>
        <w:tabs>
          <w:tab w:val="left" w:pos="9000"/>
        </w:tabs>
        <w:spacing w:line="300" w:lineRule="exact"/>
        <w:jc w:val="both"/>
        <w:rPr>
          <w:b/>
          <w:sz w:val="20"/>
          <w:szCs w:val="20"/>
          <w:u w:val="single"/>
        </w:rPr>
      </w:pPr>
    </w:p>
    <w:p w:rsidR="001A4405" w:rsidRPr="00225865" w:rsidRDefault="001A4405" w:rsidP="00334D09">
      <w:pPr>
        <w:tabs>
          <w:tab w:val="left" w:pos="9000"/>
        </w:tabs>
        <w:spacing w:line="300" w:lineRule="exact"/>
        <w:jc w:val="both"/>
        <w:rPr>
          <w:color w:val="000000"/>
          <w:sz w:val="20"/>
          <w:szCs w:val="20"/>
          <w:lang w:eastAsia="en-US"/>
        </w:rPr>
      </w:pPr>
      <w:r w:rsidRPr="00300B3B">
        <w:rPr>
          <w:b/>
          <w:sz w:val="20"/>
          <w:szCs w:val="20"/>
        </w:rPr>
        <w:t xml:space="preserve">Rozdział IX. </w:t>
      </w:r>
      <w:r w:rsidRPr="00300B3B">
        <w:rPr>
          <w:b/>
          <w:sz w:val="20"/>
          <w:szCs w:val="20"/>
        </w:rPr>
        <w:tab/>
      </w:r>
      <w:r>
        <w:rPr>
          <w:b/>
          <w:sz w:val="20"/>
          <w:szCs w:val="20"/>
          <w:u w:val="single"/>
        </w:rPr>
        <w:br/>
      </w:r>
      <w:r w:rsidRPr="00225865">
        <w:rPr>
          <w:b/>
          <w:sz w:val="20"/>
          <w:szCs w:val="20"/>
          <w:u w:val="single"/>
        </w:rPr>
        <w:t>Dokumenty składane razem z ofertą.</w:t>
      </w:r>
    </w:p>
    <w:p w:rsidR="001A4405" w:rsidRPr="00225865" w:rsidRDefault="001A4405" w:rsidP="00334D09">
      <w:pPr>
        <w:tabs>
          <w:tab w:val="left" w:pos="9000"/>
        </w:tabs>
        <w:spacing w:line="300" w:lineRule="exact"/>
        <w:jc w:val="both"/>
        <w:rPr>
          <w:color w:val="000000"/>
          <w:sz w:val="20"/>
          <w:szCs w:val="20"/>
          <w:lang w:eastAsia="en-US"/>
        </w:rPr>
      </w:pPr>
    </w:p>
    <w:p w:rsidR="001A4405" w:rsidRPr="00225865" w:rsidRDefault="001A4405" w:rsidP="00334D09">
      <w:pPr>
        <w:pStyle w:val="ListParagraph"/>
        <w:numPr>
          <w:ilvl w:val="0"/>
          <w:numId w:val="7"/>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b/>
          <w:bCs/>
          <w:color w:val="000000"/>
          <w:sz w:val="20"/>
          <w:lang w:eastAsia="en-US"/>
        </w:rPr>
        <w:t xml:space="preserve">Oferta </w:t>
      </w:r>
      <w:r w:rsidRPr="00225865">
        <w:rPr>
          <w:rFonts w:ascii="Arial" w:hAnsi="Arial" w:cs="Arial"/>
          <w:color w:val="000000"/>
          <w:sz w:val="20"/>
          <w:lang w:eastAsia="en-US"/>
        </w:rPr>
        <w:t>składana jest pod rygorem nieważności w formie elektronicznej podpisana kwalifikowanym podpisem elektronicznym lub w postaci elektronicznej opatrzonej podpisem zaufanym</w:t>
      </w:r>
      <w:r w:rsidRPr="00225865">
        <w:rPr>
          <w:rStyle w:val="FootnoteReference"/>
          <w:rFonts w:ascii="Arial" w:hAnsi="Arial" w:cs="Arial"/>
          <w:color w:val="000000"/>
          <w:sz w:val="20"/>
          <w:lang w:eastAsia="en-US"/>
        </w:rPr>
        <w:footnoteReference w:id="1"/>
      </w:r>
      <w:r w:rsidRPr="00225865">
        <w:rPr>
          <w:rFonts w:ascii="Arial" w:hAnsi="Arial" w:cs="Arial"/>
          <w:color w:val="000000"/>
          <w:sz w:val="20"/>
          <w:lang w:eastAsia="en-US"/>
        </w:rPr>
        <w:t xml:space="preserve"> lub podpisem osobistym</w:t>
      </w:r>
      <w:r w:rsidRPr="00225865">
        <w:rPr>
          <w:rStyle w:val="FootnoteReference"/>
          <w:rFonts w:ascii="Arial" w:hAnsi="Arial" w:cs="Arial"/>
          <w:color w:val="000000"/>
          <w:sz w:val="20"/>
          <w:lang w:eastAsia="en-US"/>
        </w:rPr>
        <w:footnoteReference w:id="2"/>
      </w:r>
      <w:r w:rsidRPr="00225865">
        <w:rPr>
          <w:rFonts w:ascii="Arial" w:hAnsi="Arial" w:cs="Arial"/>
          <w:color w:val="000000"/>
          <w:sz w:val="20"/>
          <w:lang w:eastAsia="en-US"/>
        </w:rPr>
        <w:t xml:space="preserve">, w ogólnie dostępnych formatach danych, w szczególności w formatach: .txt, .rtf, .pdf, .doc, .docx, .odt. Oferta musi być sporządzona w języku polskim. Do przygotowania oferty zaleca się skorzystanie z Formularza oferty, </w:t>
      </w:r>
      <w:r w:rsidRPr="005D11C6">
        <w:rPr>
          <w:rFonts w:ascii="Arial" w:hAnsi="Arial" w:cs="Arial"/>
          <w:color w:val="000000"/>
          <w:sz w:val="20"/>
          <w:lang w:eastAsia="en-US"/>
        </w:rPr>
        <w:t xml:space="preserve">stanowiącego </w:t>
      </w:r>
      <w:r w:rsidRPr="005D11C6">
        <w:rPr>
          <w:rFonts w:ascii="Arial" w:hAnsi="Arial" w:cs="Arial"/>
          <w:b/>
          <w:bCs/>
          <w:color w:val="000000"/>
          <w:sz w:val="20"/>
          <w:lang w:eastAsia="en-US"/>
        </w:rPr>
        <w:t>załącznik nr 1 do IDW</w:t>
      </w:r>
      <w:r w:rsidRPr="005D11C6">
        <w:rPr>
          <w:rFonts w:ascii="Arial" w:hAnsi="Arial" w:cs="Arial"/>
          <w:color w:val="000000"/>
          <w:sz w:val="20"/>
          <w:lang w:eastAsia="en-US"/>
        </w:rPr>
        <w:t>. W</w:t>
      </w:r>
      <w:r w:rsidRPr="00225865">
        <w:rPr>
          <w:rFonts w:ascii="Arial" w:hAnsi="Arial" w:cs="Arial"/>
          <w:color w:val="000000"/>
          <w:sz w:val="20"/>
          <w:lang w:eastAsia="en-US"/>
        </w:rPr>
        <w:t xml:space="preserve"> przypadku gdy Wykonawca nie korzysta z przygotowanego przez Zamawiającego wzoru Formularza oferty, oferta powinna zawierać wszystkie istotne informacje wymagane we wzorze. </w:t>
      </w:r>
    </w:p>
    <w:p w:rsidR="001A4405" w:rsidRPr="00225865" w:rsidRDefault="001A4405" w:rsidP="00334D09">
      <w:pPr>
        <w:pStyle w:val="ListParagraph"/>
        <w:numPr>
          <w:ilvl w:val="0"/>
          <w:numId w:val="7"/>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b/>
          <w:bCs/>
          <w:color w:val="000000"/>
          <w:sz w:val="20"/>
          <w:lang w:eastAsia="en-US"/>
        </w:rPr>
        <w:t xml:space="preserve">Wraz z ofertą należy złożyć: </w:t>
      </w:r>
    </w:p>
    <w:p w:rsidR="001A4405" w:rsidRPr="00225865" w:rsidRDefault="001A4405" w:rsidP="00334D09">
      <w:pPr>
        <w:pStyle w:val="ListParagraph"/>
        <w:numPr>
          <w:ilvl w:val="0"/>
          <w:numId w:val="8"/>
        </w:numPr>
        <w:suppressAutoHyphens w:val="0"/>
        <w:autoSpaceDE w:val="0"/>
        <w:autoSpaceDN w:val="0"/>
        <w:adjustRightInd w:val="0"/>
        <w:spacing w:line="300" w:lineRule="exact"/>
        <w:ind w:left="567" w:hanging="283"/>
        <w:jc w:val="both"/>
        <w:rPr>
          <w:rFonts w:ascii="Arial" w:hAnsi="Arial" w:cs="Arial"/>
          <w:color w:val="000000"/>
          <w:sz w:val="20"/>
          <w:lang w:eastAsia="en-US"/>
        </w:rPr>
      </w:pPr>
      <w:r w:rsidRPr="00225865">
        <w:rPr>
          <w:rFonts w:ascii="Arial" w:hAnsi="Arial" w:cs="Arial"/>
          <w:color w:val="000000"/>
          <w:sz w:val="20"/>
          <w:lang w:eastAsia="en-US"/>
        </w:rPr>
        <w:t xml:space="preserve">Oświadczenia o niepodleganiu wykluczeniu oraz spełnianiu warunków udziału w postępowaniu: </w:t>
      </w:r>
    </w:p>
    <w:p w:rsidR="001A4405" w:rsidRPr="00225865" w:rsidRDefault="001A4405" w:rsidP="00334D09">
      <w:pPr>
        <w:suppressAutoHyphens w:val="0"/>
        <w:autoSpaceDE w:val="0"/>
        <w:autoSpaceDN w:val="0"/>
        <w:adjustRightInd w:val="0"/>
        <w:spacing w:line="300" w:lineRule="exact"/>
        <w:ind w:left="567"/>
        <w:jc w:val="both"/>
        <w:rPr>
          <w:color w:val="000000"/>
          <w:sz w:val="20"/>
          <w:szCs w:val="20"/>
          <w:lang w:eastAsia="en-US"/>
        </w:rPr>
      </w:pPr>
      <w:r w:rsidRPr="00225865">
        <w:rPr>
          <w:color w:val="000000"/>
          <w:sz w:val="20"/>
          <w:szCs w:val="20"/>
          <w:lang w:eastAsia="en-US"/>
        </w:rPr>
        <w:t xml:space="preserve">Wykonawca dołącza do oferty oświadczenie o niepodleganiu wykluczeniu w zakresie wskazanym w rozdziale VII ust. 2 SWZ oraz spełnianiu warunków udziału w postępowaniu w zakresie wskazanym w rozdziale VIII ust. 1 SWZ. Oświadczenie to stanowi dowód potwierdzający brak podstaw wykluczenia oraz spełnianie warunków udziału w postępowaniu, na dzień składania ofert, tymczasowo zastępujący wymagane podmiotowe środki dowodowe, wskazane w rozdziale X SWZ. </w:t>
      </w:r>
    </w:p>
    <w:p w:rsidR="001A4405" w:rsidRPr="00225865" w:rsidRDefault="001A4405" w:rsidP="00334D09">
      <w:pPr>
        <w:suppressAutoHyphens w:val="0"/>
        <w:autoSpaceDE w:val="0"/>
        <w:autoSpaceDN w:val="0"/>
        <w:adjustRightInd w:val="0"/>
        <w:spacing w:line="300" w:lineRule="exact"/>
        <w:ind w:left="567"/>
        <w:jc w:val="both"/>
        <w:rPr>
          <w:color w:val="000000"/>
          <w:sz w:val="20"/>
          <w:szCs w:val="20"/>
          <w:lang w:eastAsia="en-US"/>
        </w:rPr>
      </w:pPr>
      <w:r w:rsidRPr="00225865">
        <w:rPr>
          <w:color w:val="000000"/>
          <w:sz w:val="20"/>
          <w:szCs w:val="20"/>
          <w:lang w:eastAsia="en-US"/>
        </w:rPr>
        <w:t xml:space="preserve">Oświadczenie składają </w:t>
      </w:r>
      <w:r w:rsidRPr="00225865">
        <w:rPr>
          <w:b/>
          <w:bCs/>
          <w:color w:val="000000"/>
          <w:sz w:val="20"/>
          <w:szCs w:val="20"/>
          <w:lang w:eastAsia="en-US"/>
        </w:rPr>
        <w:t>odrębnie</w:t>
      </w:r>
      <w:r w:rsidRPr="00225865">
        <w:rPr>
          <w:color w:val="000000"/>
          <w:sz w:val="20"/>
          <w:szCs w:val="20"/>
          <w:lang w:eastAsia="en-US"/>
        </w:rPr>
        <w:t xml:space="preserve">: </w:t>
      </w:r>
    </w:p>
    <w:p w:rsidR="001A4405" w:rsidRPr="00225865" w:rsidRDefault="001A4405" w:rsidP="00334D09">
      <w:pPr>
        <w:pStyle w:val="ListParagraph"/>
        <w:numPr>
          <w:ilvl w:val="0"/>
          <w:numId w:val="33"/>
        </w:numPr>
        <w:suppressAutoHyphens w:val="0"/>
        <w:autoSpaceDE w:val="0"/>
        <w:autoSpaceDN w:val="0"/>
        <w:adjustRightInd w:val="0"/>
        <w:spacing w:line="300" w:lineRule="exact"/>
        <w:ind w:left="851" w:hanging="284"/>
        <w:jc w:val="both"/>
        <w:rPr>
          <w:rFonts w:ascii="Arial" w:hAnsi="Arial" w:cs="Arial"/>
          <w:color w:val="000000"/>
          <w:sz w:val="20"/>
          <w:lang w:eastAsia="en-US"/>
        </w:rPr>
      </w:pPr>
      <w:r w:rsidRPr="00225865">
        <w:rPr>
          <w:rFonts w:ascii="Arial" w:hAnsi="Arial" w:cs="Arial"/>
          <w:color w:val="000000"/>
          <w:sz w:val="20"/>
          <w:lang w:eastAsia="en-US"/>
        </w:rPr>
        <w:t xml:space="preserve">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rsidR="001A4405" w:rsidRPr="00225865" w:rsidRDefault="001A4405" w:rsidP="00334D09">
      <w:pPr>
        <w:pStyle w:val="ListParagraph"/>
        <w:numPr>
          <w:ilvl w:val="0"/>
          <w:numId w:val="33"/>
        </w:numPr>
        <w:suppressAutoHyphens w:val="0"/>
        <w:autoSpaceDE w:val="0"/>
        <w:autoSpaceDN w:val="0"/>
        <w:adjustRightInd w:val="0"/>
        <w:spacing w:line="300" w:lineRule="exact"/>
        <w:ind w:left="851" w:hanging="284"/>
        <w:jc w:val="both"/>
        <w:rPr>
          <w:rFonts w:ascii="Arial" w:hAnsi="Arial" w:cs="Arial"/>
          <w:color w:val="000000"/>
          <w:sz w:val="20"/>
          <w:lang w:eastAsia="en-US"/>
        </w:rPr>
      </w:pPr>
      <w:r w:rsidRPr="00225865">
        <w:rPr>
          <w:rFonts w:ascii="Arial" w:hAnsi="Arial" w:cs="Arial"/>
          <w:color w:val="000000"/>
          <w:sz w:val="20"/>
          <w:lang w:eastAsia="en-US"/>
        </w:rPr>
        <w:t xml:space="preserve">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rsidR="001A4405" w:rsidRPr="00225865" w:rsidRDefault="001A4405" w:rsidP="00334D09">
      <w:pPr>
        <w:tabs>
          <w:tab w:val="left" w:pos="9000"/>
        </w:tabs>
        <w:spacing w:line="300" w:lineRule="exact"/>
        <w:ind w:left="567"/>
        <w:jc w:val="both"/>
        <w:rPr>
          <w:b/>
          <w:bCs/>
          <w:color w:val="000000"/>
          <w:sz w:val="20"/>
          <w:szCs w:val="20"/>
          <w:lang w:eastAsia="en-US"/>
        </w:rPr>
      </w:pPr>
      <w:r w:rsidRPr="00225865">
        <w:rPr>
          <w:b/>
          <w:bCs/>
          <w:color w:val="000000"/>
          <w:sz w:val="20"/>
          <w:szCs w:val="20"/>
          <w:lang w:eastAsia="en-US"/>
        </w:rPr>
        <w:t>Wymagana forma:</w:t>
      </w:r>
    </w:p>
    <w:p w:rsidR="001A4405" w:rsidRPr="00225865" w:rsidRDefault="001A4405" w:rsidP="00334D09">
      <w:pPr>
        <w:tabs>
          <w:tab w:val="left" w:pos="9000"/>
        </w:tabs>
        <w:spacing w:line="300" w:lineRule="exact"/>
        <w:ind w:left="567"/>
        <w:jc w:val="both"/>
        <w:rPr>
          <w:sz w:val="20"/>
          <w:szCs w:val="20"/>
        </w:rPr>
      </w:pPr>
      <w:r w:rsidRPr="00225865">
        <w:rPr>
          <w:sz w:val="20"/>
          <w:szCs w:val="20"/>
        </w:rPr>
        <w:t>Oświadczenie składane jest pod rygorem nieważności w formie elektronicznej podpisane kwalifikowanym podpisem elektronicznym lub w postaci elektronicznej opatrzonej podpisem zaufanym, lub podpisem osobistym.</w:t>
      </w:r>
    </w:p>
    <w:p w:rsidR="001A4405" w:rsidRPr="00225865" w:rsidRDefault="001A4405" w:rsidP="00334D09">
      <w:pPr>
        <w:tabs>
          <w:tab w:val="left" w:pos="9000"/>
        </w:tabs>
        <w:spacing w:line="300" w:lineRule="exact"/>
        <w:ind w:left="284"/>
        <w:jc w:val="both"/>
        <w:rPr>
          <w:sz w:val="20"/>
          <w:szCs w:val="20"/>
        </w:rPr>
      </w:pPr>
    </w:p>
    <w:p w:rsidR="001A4405" w:rsidRPr="00225865" w:rsidRDefault="001A4405" w:rsidP="00334D09">
      <w:pPr>
        <w:pStyle w:val="ListParagraph"/>
        <w:numPr>
          <w:ilvl w:val="0"/>
          <w:numId w:val="8"/>
        </w:numPr>
        <w:suppressAutoHyphens w:val="0"/>
        <w:autoSpaceDE w:val="0"/>
        <w:autoSpaceDN w:val="0"/>
        <w:adjustRightInd w:val="0"/>
        <w:spacing w:line="300" w:lineRule="exact"/>
        <w:ind w:left="567" w:hanging="283"/>
        <w:jc w:val="both"/>
        <w:rPr>
          <w:rFonts w:ascii="Arial" w:hAnsi="Arial" w:cs="Arial"/>
          <w:color w:val="000000"/>
          <w:sz w:val="20"/>
          <w:lang w:eastAsia="en-US"/>
        </w:rPr>
      </w:pPr>
      <w:r w:rsidRPr="00225865">
        <w:rPr>
          <w:rFonts w:ascii="Arial" w:hAnsi="Arial" w:cs="Arial"/>
          <w:b/>
          <w:bCs/>
          <w:color w:val="000000"/>
          <w:sz w:val="20"/>
          <w:lang w:eastAsia="en-US"/>
        </w:rPr>
        <w:t xml:space="preserve">Pełnomocnictwo, </w:t>
      </w:r>
      <w:r w:rsidRPr="00225865">
        <w:rPr>
          <w:rFonts w:ascii="Arial" w:hAnsi="Arial" w:cs="Arial"/>
          <w:color w:val="000000"/>
          <w:sz w:val="20"/>
          <w:lang w:eastAsia="en-US"/>
        </w:rPr>
        <w:t xml:space="preserve">w przypadku: </w:t>
      </w:r>
    </w:p>
    <w:p w:rsidR="001A4405" w:rsidRPr="00225865" w:rsidRDefault="001A4405" w:rsidP="00334D09">
      <w:pPr>
        <w:suppressAutoHyphens w:val="0"/>
        <w:autoSpaceDE w:val="0"/>
        <w:autoSpaceDN w:val="0"/>
        <w:adjustRightInd w:val="0"/>
        <w:spacing w:line="300" w:lineRule="exact"/>
        <w:ind w:left="567"/>
        <w:jc w:val="both"/>
        <w:rPr>
          <w:color w:val="000000"/>
          <w:sz w:val="20"/>
          <w:szCs w:val="20"/>
          <w:lang w:eastAsia="en-US"/>
        </w:rPr>
      </w:pPr>
      <w:r w:rsidRPr="00225865">
        <w:rPr>
          <w:color w:val="000000"/>
          <w:sz w:val="20"/>
          <w:szCs w:val="20"/>
          <w:lang w:eastAsia="en-US"/>
        </w:rPr>
        <w:t xml:space="preserve">Gdy umocowanie osoby składającej ofertę nie wynika z dokumentów rejestrowych, Wykonawca, który składa ofertę za pośrednictwem pełnomocnika, powinien dołączyć do oferty dokument pełnomocnictwa lub inny dokument potwierdzający umocowanie do złożenia oferty lub                               do złożenia oferty i podpisania umowy. </w:t>
      </w:r>
    </w:p>
    <w:p w:rsidR="001A4405" w:rsidRPr="00225865" w:rsidRDefault="001A4405" w:rsidP="00334D09">
      <w:pPr>
        <w:suppressAutoHyphens w:val="0"/>
        <w:autoSpaceDE w:val="0"/>
        <w:autoSpaceDN w:val="0"/>
        <w:adjustRightInd w:val="0"/>
        <w:spacing w:line="300" w:lineRule="exact"/>
        <w:ind w:left="567"/>
        <w:jc w:val="both"/>
        <w:rPr>
          <w:color w:val="000000"/>
          <w:sz w:val="20"/>
          <w:szCs w:val="20"/>
          <w:lang w:eastAsia="en-US"/>
        </w:rPr>
      </w:pPr>
      <w:r w:rsidRPr="00225865">
        <w:rPr>
          <w:color w:val="000000"/>
          <w:sz w:val="20"/>
          <w:szCs w:val="20"/>
          <w:lang w:eastAsia="en-US"/>
        </w:rPr>
        <w:t xml:space="preserve">W przypadku Wykonawców wspólnie ubiegających się o udzielenie zamówienia Wykonawcy zobowiązani są do ustanowienia pełnomocnika. Dokument pełnomocnictwa, z treści którego będzie wynikało umocowanie do reprezentowania w postępowaniu o udzielenie zamówienia tych Wykonawców albo do reprezentowania w postępowaniu i zawarciu umowy w sprawie zamówienia publicznego należy załączyć do oferty. </w:t>
      </w:r>
    </w:p>
    <w:p w:rsidR="001A4405" w:rsidRPr="00225865" w:rsidRDefault="001A4405" w:rsidP="00334D09">
      <w:pPr>
        <w:suppressAutoHyphens w:val="0"/>
        <w:autoSpaceDE w:val="0"/>
        <w:autoSpaceDN w:val="0"/>
        <w:adjustRightInd w:val="0"/>
        <w:spacing w:line="300" w:lineRule="exact"/>
        <w:ind w:left="567"/>
        <w:jc w:val="both"/>
        <w:rPr>
          <w:color w:val="000000"/>
          <w:sz w:val="20"/>
          <w:szCs w:val="20"/>
          <w:lang w:eastAsia="en-US"/>
        </w:rPr>
      </w:pPr>
      <w:r w:rsidRPr="00225865">
        <w:rPr>
          <w:b/>
          <w:bCs/>
          <w:color w:val="000000"/>
          <w:sz w:val="20"/>
          <w:szCs w:val="20"/>
          <w:lang w:eastAsia="en-US"/>
        </w:rPr>
        <w:t xml:space="preserve">Wymagana forma: </w:t>
      </w:r>
    </w:p>
    <w:p w:rsidR="001A4405" w:rsidRPr="00225865" w:rsidRDefault="001A4405" w:rsidP="00334D09">
      <w:pPr>
        <w:suppressAutoHyphens w:val="0"/>
        <w:autoSpaceDE w:val="0"/>
        <w:autoSpaceDN w:val="0"/>
        <w:adjustRightInd w:val="0"/>
        <w:spacing w:line="300" w:lineRule="exact"/>
        <w:ind w:left="567"/>
        <w:jc w:val="both"/>
        <w:rPr>
          <w:color w:val="000000"/>
          <w:sz w:val="20"/>
          <w:szCs w:val="20"/>
          <w:lang w:eastAsia="en-US"/>
        </w:rPr>
      </w:pPr>
      <w:r w:rsidRPr="00225865">
        <w:rPr>
          <w:color w:val="000000"/>
          <w:sz w:val="20"/>
          <w:szCs w:val="20"/>
          <w:lang w:eastAsia="en-US"/>
        </w:rPr>
        <w:t xml:space="preserve">Pełnomocnictwo lub inny dokument potwierdzający umocowanie do reprezentowania Wykonawcy, o którym mowa powyżej przekazuje się w postaci elektronicznej i opatruje się kwalifikowanym podpisem elektronicznym, podpisem zaufanym lub podpisem osobistym. </w:t>
      </w:r>
    </w:p>
    <w:p w:rsidR="001A4405" w:rsidRPr="00225865" w:rsidRDefault="001A4405" w:rsidP="00334D09">
      <w:pPr>
        <w:suppressAutoHyphens w:val="0"/>
        <w:autoSpaceDE w:val="0"/>
        <w:autoSpaceDN w:val="0"/>
        <w:adjustRightInd w:val="0"/>
        <w:spacing w:line="300" w:lineRule="exact"/>
        <w:ind w:left="567"/>
        <w:jc w:val="both"/>
        <w:rPr>
          <w:color w:val="000000"/>
          <w:sz w:val="20"/>
          <w:szCs w:val="20"/>
          <w:lang w:eastAsia="en-US"/>
        </w:rPr>
      </w:pPr>
      <w:r w:rsidRPr="00225865">
        <w:rPr>
          <w:color w:val="000000"/>
          <w:sz w:val="20"/>
          <w:szCs w:val="20"/>
          <w:lang w:eastAsia="en-US"/>
        </w:rPr>
        <w:t xml:space="preserve">W przypadku gdy, pełnomocnictwo/-a zostało/-y sporządzone jako dokument w postaci papierowej i opatrzony/-e własnoręcznym podpisem, przekazuje się cyfrowe odwzorowanie tego dokumentu opatrzone kwalifikowanym podpisem elektronicznym, podpisem zaufanym lub podpisem osobistym, poświadczające zgodność cyfrowego odwzorowania z dokumentem sporządzonym w postaci papierowej. Przez cyfrowe odwzorowanie, rozumieć należy dokument elektroniczny będący kopią elektroniczną treści zapisanej w postaci papierowej, umożliwiający zapoznanie się z tą treścią i jej zrozumienie, bez konieczności bezpośredniego dostępu                             do oryginału. </w:t>
      </w:r>
    </w:p>
    <w:p w:rsidR="001A4405" w:rsidRPr="00225865" w:rsidRDefault="001A4405" w:rsidP="00334D09">
      <w:pPr>
        <w:suppressAutoHyphens w:val="0"/>
        <w:autoSpaceDE w:val="0"/>
        <w:autoSpaceDN w:val="0"/>
        <w:adjustRightInd w:val="0"/>
        <w:spacing w:line="300" w:lineRule="exact"/>
        <w:ind w:left="567"/>
        <w:jc w:val="both"/>
        <w:rPr>
          <w:color w:val="000000"/>
          <w:sz w:val="20"/>
          <w:szCs w:val="20"/>
          <w:lang w:eastAsia="en-US"/>
        </w:rPr>
      </w:pPr>
      <w:r w:rsidRPr="00225865">
        <w:rPr>
          <w:color w:val="000000"/>
          <w:sz w:val="20"/>
          <w:szCs w:val="20"/>
          <w:lang w:eastAsia="en-US"/>
        </w:rPr>
        <w:t xml:space="preserve">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 </w:t>
      </w:r>
    </w:p>
    <w:p w:rsidR="001A4405" w:rsidRPr="00225865" w:rsidRDefault="001A4405" w:rsidP="00334D09">
      <w:pPr>
        <w:suppressAutoHyphens w:val="0"/>
        <w:autoSpaceDE w:val="0"/>
        <w:autoSpaceDN w:val="0"/>
        <w:adjustRightInd w:val="0"/>
        <w:spacing w:line="300" w:lineRule="exact"/>
        <w:ind w:left="567"/>
        <w:jc w:val="both"/>
        <w:rPr>
          <w:color w:val="000000"/>
          <w:sz w:val="20"/>
          <w:szCs w:val="20"/>
          <w:lang w:eastAsia="en-US"/>
        </w:rPr>
      </w:pPr>
    </w:p>
    <w:p w:rsidR="001A4405" w:rsidRPr="00225865" w:rsidRDefault="001A4405" w:rsidP="00334D09">
      <w:pPr>
        <w:pStyle w:val="ListParagraph"/>
        <w:numPr>
          <w:ilvl w:val="0"/>
          <w:numId w:val="8"/>
        </w:numPr>
        <w:suppressAutoHyphens w:val="0"/>
        <w:autoSpaceDE w:val="0"/>
        <w:autoSpaceDN w:val="0"/>
        <w:adjustRightInd w:val="0"/>
        <w:spacing w:line="300" w:lineRule="exact"/>
        <w:ind w:left="567" w:hanging="283"/>
        <w:jc w:val="both"/>
        <w:rPr>
          <w:rFonts w:ascii="Arial" w:hAnsi="Arial" w:cs="Arial"/>
          <w:color w:val="000000"/>
          <w:sz w:val="20"/>
          <w:lang w:eastAsia="en-US"/>
        </w:rPr>
      </w:pPr>
      <w:r w:rsidRPr="00225865">
        <w:rPr>
          <w:rFonts w:ascii="Arial" w:hAnsi="Arial" w:cs="Arial"/>
          <w:b/>
          <w:bCs/>
          <w:color w:val="000000"/>
          <w:sz w:val="20"/>
          <w:lang w:eastAsia="en-US"/>
        </w:rPr>
        <w:t xml:space="preserve">Zobowiązanie podmiotu trzeciego </w:t>
      </w:r>
      <w:r w:rsidRPr="00225865">
        <w:rPr>
          <w:rFonts w:ascii="Arial" w:hAnsi="Arial" w:cs="Arial"/>
          <w:color w:val="000000"/>
          <w:sz w:val="20"/>
          <w:lang w:eastAsia="en-US"/>
        </w:rPr>
        <w:t xml:space="preserve">- zobowiązanie podmiotu udostępniającego zasoby lub inny podmiotowy środek dowodowy potwierdzający, że stosunek łączący Wykonawcę z podmiotami udostępniającymi zasoby gwarantuje rzeczywisty dostęp do tych zasobów oraz określający                      w szczególności: </w:t>
      </w:r>
    </w:p>
    <w:p w:rsidR="001A4405" w:rsidRPr="00225865" w:rsidRDefault="001A4405" w:rsidP="00334D09">
      <w:pPr>
        <w:pStyle w:val="ListParagraph"/>
        <w:numPr>
          <w:ilvl w:val="0"/>
          <w:numId w:val="9"/>
        </w:numPr>
        <w:suppressAutoHyphens w:val="0"/>
        <w:autoSpaceDE w:val="0"/>
        <w:autoSpaceDN w:val="0"/>
        <w:adjustRightInd w:val="0"/>
        <w:spacing w:line="300" w:lineRule="exact"/>
        <w:ind w:left="851" w:hanging="284"/>
        <w:jc w:val="both"/>
        <w:rPr>
          <w:rFonts w:ascii="Arial" w:hAnsi="Arial" w:cs="Arial"/>
          <w:color w:val="000000"/>
          <w:sz w:val="20"/>
          <w:lang w:eastAsia="en-US"/>
        </w:rPr>
      </w:pPr>
      <w:r w:rsidRPr="00225865">
        <w:rPr>
          <w:rFonts w:ascii="Arial" w:hAnsi="Arial" w:cs="Arial"/>
          <w:color w:val="000000"/>
          <w:sz w:val="20"/>
          <w:lang w:eastAsia="en-US"/>
        </w:rPr>
        <w:t xml:space="preserve">zakres dostępnych Wykonawcy zasobów podmiotu udostępniającego zasoby; </w:t>
      </w:r>
    </w:p>
    <w:p w:rsidR="001A4405" w:rsidRPr="00225865" w:rsidRDefault="001A4405" w:rsidP="00334D09">
      <w:pPr>
        <w:pStyle w:val="ListParagraph"/>
        <w:numPr>
          <w:ilvl w:val="0"/>
          <w:numId w:val="9"/>
        </w:numPr>
        <w:suppressAutoHyphens w:val="0"/>
        <w:autoSpaceDE w:val="0"/>
        <w:autoSpaceDN w:val="0"/>
        <w:adjustRightInd w:val="0"/>
        <w:spacing w:line="300" w:lineRule="exact"/>
        <w:ind w:left="851" w:hanging="284"/>
        <w:jc w:val="both"/>
        <w:rPr>
          <w:rFonts w:ascii="Arial" w:hAnsi="Arial" w:cs="Arial"/>
          <w:color w:val="000000"/>
          <w:sz w:val="20"/>
          <w:lang w:eastAsia="en-US"/>
        </w:rPr>
      </w:pPr>
      <w:r w:rsidRPr="00225865">
        <w:rPr>
          <w:rFonts w:ascii="Arial" w:hAnsi="Arial" w:cs="Arial"/>
          <w:color w:val="000000"/>
          <w:sz w:val="20"/>
          <w:lang w:eastAsia="en-US"/>
        </w:rPr>
        <w:t xml:space="preserve">sposób i okres udostępnienia Wykonawcy i wykorzystania przez niego zasobów podmiotu udostępniającego te zasoby przy wykonywaniu zamówienia; </w:t>
      </w:r>
    </w:p>
    <w:p w:rsidR="001A4405" w:rsidRPr="00225865" w:rsidRDefault="001A4405" w:rsidP="00334D09">
      <w:pPr>
        <w:pStyle w:val="ListParagraph"/>
        <w:numPr>
          <w:ilvl w:val="0"/>
          <w:numId w:val="9"/>
        </w:numPr>
        <w:suppressAutoHyphens w:val="0"/>
        <w:autoSpaceDE w:val="0"/>
        <w:autoSpaceDN w:val="0"/>
        <w:adjustRightInd w:val="0"/>
        <w:spacing w:line="300" w:lineRule="exact"/>
        <w:ind w:left="851" w:hanging="284"/>
        <w:jc w:val="both"/>
        <w:rPr>
          <w:rFonts w:ascii="Arial" w:hAnsi="Arial" w:cs="Arial"/>
          <w:color w:val="000000"/>
          <w:sz w:val="20"/>
          <w:lang w:eastAsia="en-US"/>
        </w:rPr>
      </w:pPr>
      <w:r w:rsidRPr="00225865">
        <w:rPr>
          <w:rFonts w:ascii="Arial" w:hAnsi="Arial" w:cs="Arial"/>
          <w:color w:val="000000"/>
          <w:sz w:val="20"/>
          <w:lang w:eastAsia="en-US"/>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rsidR="001A4405" w:rsidRPr="00225865" w:rsidRDefault="001A4405" w:rsidP="00334D09">
      <w:pPr>
        <w:suppressAutoHyphens w:val="0"/>
        <w:autoSpaceDE w:val="0"/>
        <w:autoSpaceDN w:val="0"/>
        <w:adjustRightInd w:val="0"/>
        <w:spacing w:line="300" w:lineRule="exact"/>
        <w:ind w:left="567"/>
        <w:jc w:val="both"/>
        <w:rPr>
          <w:color w:val="000000"/>
          <w:sz w:val="20"/>
          <w:szCs w:val="20"/>
          <w:lang w:eastAsia="en-US"/>
        </w:rPr>
      </w:pPr>
      <w:r w:rsidRPr="00225865">
        <w:rPr>
          <w:b/>
          <w:bCs/>
          <w:color w:val="000000"/>
          <w:sz w:val="20"/>
          <w:szCs w:val="20"/>
          <w:lang w:eastAsia="en-US"/>
        </w:rPr>
        <w:t xml:space="preserve">Wymagana forma: </w:t>
      </w:r>
    </w:p>
    <w:p w:rsidR="001A4405" w:rsidRPr="00225865" w:rsidRDefault="001A4405" w:rsidP="00334D09">
      <w:pPr>
        <w:suppressAutoHyphens w:val="0"/>
        <w:autoSpaceDE w:val="0"/>
        <w:autoSpaceDN w:val="0"/>
        <w:adjustRightInd w:val="0"/>
        <w:spacing w:line="300" w:lineRule="exact"/>
        <w:ind w:left="567"/>
        <w:jc w:val="both"/>
        <w:rPr>
          <w:color w:val="000000"/>
          <w:sz w:val="20"/>
          <w:szCs w:val="20"/>
          <w:lang w:eastAsia="en-US"/>
        </w:rPr>
      </w:pPr>
      <w:r w:rsidRPr="00225865">
        <w:rPr>
          <w:color w:val="000000"/>
          <w:sz w:val="20"/>
          <w:szCs w:val="20"/>
          <w:lang w:eastAsia="en-US"/>
        </w:rPr>
        <w:t xml:space="preserve">Zobowiązanie musi być złożone w formie elektronicznej podpisane kwalifikowanym podpisem elektronicznym lub w postaci elektronicznej opatrzonej podpisem zaufanym, lub podpisem osobistym. 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 </w:t>
      </w:r>
    </w:p>
    <w:p w:rsidR="001A4405" w:rsidRPr="00225865" w:rsidRDefault="001A4405" w:rsidP="00334D09">
      <w:pPr>
        <w:suppressAutoHyphens w:val="0"/>
        <w:autoSpaceDE w:val="0"/>
        <w:autoSpaceDN w:val="0"/>
        <w:adjustRightInd w:val="0"/>
        <w:spacing w:line="300" w:lineRule="exact"/>
        <w:jc w:val="both"/>
        <w:rPr>
          <w:color w:val="000000"/>
          <w:sz w:val="20"/>
          <w:szCs w:val="20"/>
          <w:lang w:eastAsia="en-US"/>
        </w:rPr>
      </w:pPr>
    </w:p>
    <w:p w:rsidR="001A4405" w:rsidRPr="00225865" w:rsidRDefault="001A4405" w:rsidP="00334D09">
      <w:pPr>
        <w:pStyle w:val="ListParagraph"/>
        <w:numPr>
          <w:ilvl w:val="0"/>
          <w:numId w:val="8"/>
        </w:numPr>
        <w:suppressAutoHyphens w:val="0"/>
        <w:autoSpaceDE w:val="0"/>
        <w:autoSpaceDN w:val="0"/>
        <w:adjustRightInd w:val="0"/>
        <w:spacing w:line="300" w:lineRule="exact"/>
        <w:ind w:left="567" w:hanging="283"/>
        <w:jc w:val="both"/>
        <w:rPr>
          <w:rFonts w:ascii="Arial" w:hAnsi="Arial" w:cs="Arial"/>
          <w:color w:val="000000"/>
          <w:sz w:val="20"/>
          <w:lang w:eastAsia="en-US"/>
        </w:rPr>
      </w:pPr>
      <w:r w:rsidRPr="00225865">
        <w:rPr>
          <w:rFonts w:ascii="Arial" w:hAnsi="Arial" w:cs="Arial"/>
          <w:b/>
          <w:bCs/>
          <w:color w:val="000000"/>
          <w:sz w:val="20"/>
          <w:lang w:eastAsia="en-US"/>
        </w:rPr>
        <w:t xml:space="preserve">Zastrzeżenie tajemnicy przedsiębiorstwa </w:t>
      </w:r>
      <w:r w:rsidRPr="00225865">
        <w:rPr>
          <w:rFonts w:ascii="Arial" w:hAnsi="Arial" w:cs="Arial"/>
          <w:color w:val="000000"/>
          <w:sz w:val="20"/>
          <w:lang w:eastAsia="en-US"/>
        </w:rPr>
        <w:t xml:space="preserve">–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t>
      </w:r>
    </w:p>
    <w:p w:rsidR="001A4405" w:rsidRPr="00225865" w:rsidRDefault="001A4405" w:rsidP="00334D09">
      <w:pPr>
        <w:suppressAutoHyphens w:val="0"/>
        <w:autoSpaceDE w:val="0"/>
        <w:autoSpaceDN w:val="0"/>
        <w:adjustRightInd w:val="0"/>
        <w:spacing w:line="300" w:lineRule="exact"/>
        <w:ind w:left="567"/>
        <w:jc w:val="both"/>
        <w:rPr>
          <w:color w:val="000000"/>
          <w:sz w:val="20"/>
          <w:szCs w:val="20"/>
          <w:lang w:eastAsia="en-US"/>
        </w:rPr>
      </w:pPr>
      <w:r w:rsidRPr="00225865">
        <w:rPr>
          <w:b/>
          <w:bCs/>
          <w:color w:val="000000"/>
          <w:sz w:val="20"/>
          <w:szCs w:val="20"/>
          <w:lang w:eastAsia="en-US"/>
        </w:rPr>
        <w:t xml:space="preserve">Wymagana forma: </w:t>
      </w:r>
    </w:p>
    <w:p w:rsidR="001A4405" w:rsidRPr="00225865" w:rsidRDefault="001A4405" w:rsidP="00334D09">
      <w:pPr>
        <w:tabs>
          <w:tab w:val="left" w:pos="9000"/>
        </w:tabs>
        <w:spacing w:line="300" w:lineRule="exact"/>
        <w:ind w:left="567"/>
        <w:jc w:val="both"/>
        <w:rPr>
          <w:sz w:val="20"/>
          <w:szCs w:val="20"/>
        </w:rPr>
      </w:pPr>
      <w:r w:rsidRPr="00225865">
        <w:rPr>
          <w:color w:val="000000"/>
          <w:sz w:val="20"/>
          <w:szCs w:val="20"/>
          <w:lang w:eastAsia="en-US"/>
        </w:rPr>
        <w:t xml:space="preserve">Dokument musi być złożony w formie elektronicznej podpisany kwalifikowanym podpisem elektronicznym lub w postaci elektronicznej opatrzonej podpisem zaufanym, lub podpisem osobistym osoby upoważnionej do reprezentowania wykonawców zgodnie z formą reprezentacji określoną w dokumencie rejestrowym właściwym dla formy organizacyjnej prowadzonej działalności lub innym dokumencie. </w:t>
      </w:r>
      <w:r w:rsidRPr="00225865">
        <w:rPr>
          <w:sz w:val="20"/>
          <w:szCs w:val="20"/>
        </w:rPr>
        <w:t>Wszelkie informacje stanowiące tajemnicę przedsiębiorstwa w rozumieniu ustawy z dnia 16 kwietnia 1993r. o zwalczaniu nieuczciwej konkurencji, które Wykonawca zastrzeże jako tajemnicę przedsiębiorstwa, Zamawiający zaleca złożyć                                     na miniPortalu  w odrębnym pliku opatrzonym nazwą „Tajemnica przedsiębiorstwa”.</w:t>
      </w:r>
    </w:p>
    <w:p w:rsidR="001A4405" w:rsidRPr="00225865" w:rsidRDefault="001A4405" w:rsidP="00334D09">
      <w:pPr>
        <w:tabs>
          <w:tab w:val="left" w:pos="9000"/>
        </w:tabs>
        <w:spacing w:line="300" w:lineRule="exact"/>
        <w:ind w:left="567"/>
        <w:jc w:val="both"/>
        <w:rPr>
          <w:color w:val="000000"/>
          <w:sz w:val="20"/>
          <w:szCs w:val="20"/>
          <w:lang w:eastAsia="en-US"/>
        </w:rPr>
      </w:pPr>
    </w:p>
    <w:p w:rsidR="001A4405" w:rsidRPr="00225865" w:rsidRDefault="001A4405" w:rsidP="00334D09">
      <w:pPr>
        <w:pStyle w:val="ListParagraph"/>
        <w:numPr>
          <w:ilvl w:val="0"/>
          <w:numId w:val="8"/>
        </w:numPr>
        <w:suppressAutoHyphens w:val="0"/>
        <w:autoSpaceDE w:val="0"/>
        <w:autoSpaceDN w:val="0"/>
        <w:adjustRightInd w:val="0"/>
        <w:spacing w:line="300" w:lineRule="exact"/>
        <w:ind w:left="567" w:hanging="283"/>
        <w:jc w:val="both"/>
        <w:rPr>
          <w:rFonts w:ascii="Arial" w:hAnsi="Arial" w:cs="Arial"/>
          <w:b/>
          <w:sz w:val="20"/>
        </w:rPr>
      </w:pPr>
      <w:r w:rsidRPr="00225865">
        <w:rPr>
          <w:rFonts w:ascii="Arial" w:hAnsi="Arial" w:cs="Arial"/>
          <w:b/>
          <w:sz w:val="20"/>
        </w:rPr>
        <w:t>Oświadczenie wykonawców wspólnie ubiegających się o udzielenie zamówienia:</w:t>
      </w:r>
    </w:p>
    <w:p w:rsidR="001A4405" w:rsidRPr="00225865" w:rsidRDefault="001A4405" w:rsidP="00334D09">
      <w:pPr>
        <w:pStyle w:val="ListParagraph"/>
        <w:numPr>
          <w:ilvl w:val="0"/>
          <w:numId w:val="26"/>
        </w:numPr>
        <w:suppressAutoHyphens w:val="0"/>
        <w:spacing w:line="300" w:lineRule="exact"/>
        <w:ind w:left="850" w:hanging="357"/>
        <w:jc w:val="both"/>
        <w:rPr>
          <w:rFonts w:ascii="Arial" w:hAnsi="Arial" w:cs="Arial"/>
          <w:sz w:val="20"/>
        </w:rPr>
      </w:pPr>
      <w:r w:rsidRPr="00225865">
        <w:rPr>
          <w:rFonts w:ascii="Arial" w:hAnsi="Arial" w:cs="Arial"/>
          <w:sz w:val="20"/>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 takiej sytuacji wykonawcy są zobowiązani dołączyć do oferty oświadczenie, z którego wynika, które usługi wykonają poszczególni wykonawcy.</w:t>
      </w:r>
    </w:p>
    <w:p w:rsidR="001A4405" w:rsidRPr="00225865" w:rsidRDefault="001A4405" w:rsidP="00334D09">
      <w:pPr>
        <w:spacing w:line="300" w:lineRule="exact"/>
        <w:ind w:left="567"/>
        <w:jc w:val="both"/>
        <w:rPr>
          <w:b/>
          <w:sz w:val="20"/>
          <w:szCs w:val="20"/>
        </w:rPr>
      </w:pPr>
      <w:r w:rsidRPr="00225865">
        <w:rPr>
          <w:b/>
          <w:sz w:val="20"/>
          <w:szCs w:val="20"/>
        </w:rPr>
        <w:t>Wymagana forma:</w:t>
      </w:r>
    </w:p>
    <w:p w:rsidR="001A4405" w:rsidRPr="00225865" w:rsidRDefault="001A4405" w:rsidP="00334D09">
      <w:pPr>
        <w:tabs>
          <w:tab w:val="left" w:pos="9000"/>
        </w:tabs>
        <w:spacing w:line="300" w:lineRule="exact"/>
        <w:ind w:left="567"/>
        <w:jc w:val="both"/>
        <w:rPr>
          <w:color w:val="000000"/>
          <w:sz w:val="20"/>
          <w:szCs w:val="20"/>
          <w:lang w:eastAsia="en-US"/>
        </w:rPr>
      </w:pPr>
      <w:r w:rsidRPr="00225865">
        <w:rPr>
          <w:color w:val="000000"/>
          <w:sz w:val="20"/>
          <w:szCs w:val="20"/>
          <w:lang w:eastAsia="en-US"/>
        </w:rPr>
        <w:t>Wykonawcy składają oświadczenia w formie elektronicznej podpisane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 W przypadku gdy oświadczenie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rsidR="001A4405" w:rsidRPr="0010233D" w:rsidRDefault="001A4405" w:rsidP="00334D09">
      <w:pPr>
        <w:tabs>
          <w:tab w:val="left" w:pos="9000"/>
        </w:tabs>
        <w:spacing w:line="300" w:lineRule="exact"/>
        <w:jc w:val="both"/>
        <w:rPr>
          <w:b/>
          <w:sz w:val="20"/>
          <w:szCs w:val="20"/>
        </w:rPr>
      </w:pPr>
    </w:p>
    <w:p w:rsidR="001A4405" w:rsidRPr="00225865" w:rsidRDefault="001A4405" w:rsidP="00334D09">
      <w:pPr>
        <w:tabs>
          <w:tab w:val="left" w:pos="9000"/>
        </w:tabs>
        <w:spacing w:line="300" w:lineRule="exact"/>
        <w:jc w:val="both"/>
        <w:rPr>
          <w:b/>
          <w:sz w:val="20"/>
          <w:szCs w:val="20"/>
          <w:u w:val="single"/>
        </w:rPr>
      </w:pPr>
      <w:r w:rsidRPr="0010233D">
        <w:rPr>
          <w:b/>
          <w:sz w:val="20"/>
          <w:szCs w:val="20"/>
        </w:rPr>
        <w:t>Rozdział X.</w:t>
      </w:r>
      <w:r>
        <w:rPr>
          <w:b/>
          <w:sz w:val="20"/>
          <w:szCs w:val="20"/>
        </w:rPr>
        <w:tab/>
      </w:r>
      <w:r w:rsidRPr="00225865">
        <w:rPr>
          <w:b/>
          <w:sz w:val="20"/>
          <w:szCs w:val="20"/>
          <w:u w:val="single"/>
        </w:rPr>
        <w:t xml:space="preserve"> </w:t>
      </w:r>
      <w:r>
        <w:rPr>
          <w:b/>
          <w:sz w:val="20"/>
          <w:szCs w:val="20"/>
          <w:u w:val="single"/>
        </w:rPr>
        <w:br/>
      </w:r>
      <w:r w:rsidRPr="00225865">
        <w:rPr>
          <w:b/>
          <w:sz w:val="20"/>
          <w:szCs w:val="20"/>
          <w:u w:val="single"/>
        </w:rPr>
        <w:t>Dokumenty składane na wezwanie, podmiotowe środki dowodowe.</w:t>
      </w:r>
    </w:p>
    <w:p w:rsidR="001A4405" w:rsidRPr="00225865" w:rsidRDefault="001A4405" w:rsidP="00334D09">
      <w:pPr>
        <w:suppressAutoHyphens w:val="0"/>
        <w:autoSpaceDE w:val="0"/>
        <w:autoSpaceDN w:val="0"/>
        <w:adjustRightInd w:val="0"/>
        <w:spacing w:line="300" w:lineRule="exact"/>
        <w:rPr>
          <w:color w:val="000000"/>
          <w:sz w:val="20"/>
          <w:szCs w:val="20"/>
          <w:lang w:eastAsia="en-US"/>
        </w:rPr>
      </w:pPr>
    </w:p>
    <w:p w:rsidR="001A4405" w:rsidRPr="00225865" w:rsidRDefault="001A4405" w:rsidP="00334D09">
      <w:pPr>
        <w:pStyle w:val="ListParagraph"/>
        <w:numPr>
          <w:ilvl w:val="0"/>
          <w:numId w:val="10"/>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Zamawiający żąda podmiotowych środków dowodowych na potwierdzenie spełnienia warunków udziału w postępowaniu, tym samym: </w:t>
      </w:r>
    </w:p>
    <w:p w:rsidR="001A4405" w:rsidRPr="00225865" w:rsidRDefault="001A4405" w:rsidP="00334D09">
      <w:pPr>
        <w:pStyle w:val="ListParagraph"/>
        <w:numPr>
          <w:ilvl w:val="0"/>
          <w:numId w:val="11"/>
        </w:numPr>
        <w:suppressAutoHyphens w:val="0"/>
        <w:autoSpaceDE w:val="0"/>
        <w:autoSpaceDN w:val="0"/>
        <w:adjustRightInd w:val="0"/>
        <w:spacing w:line="300" w:lineRule="exact"/>
        <w:ind w:left="567" w:hanging="283"/>
        <w:jc w:val="both"/>
        <w:rPr>
          <w:rFonts w:ascii="Arial" w:hAnsi="Arial" w:cs="Arial"/>
          <w:color w:val="000000"/>
          <w:sz w:val="20"/>
          <w:lang w:eastAsia="en-US"/>
        </w:rPr>
      </w:pPr>
      <w:r w:rsidRPr="00225865">
        <w:rPr>
          <w:rFonts w:ascii="Arial" w:hAnsi="Arial" w:cs="Arial"/>
          <w:color w:val="000000"/>
          <w:sz w:val="20"/>
          <w:lang w:eastAsia="en-US"/>
        </w:rPr>
        <w:t xml:space="preserve">Zgodnie z art. 274 ust. 1 ustawy Pzp, Zamawiający przed wyborem najkorzystniejszej oferty wezwie Wykonawcę, którego oferta została najwyżej oceniona, do złożenia w wyznaczonym terminie, nie krótszym niż 5 dni od dnia wezwania, aktualnych na dzień złożenia, następujących podmiotowych środków dowodowych: </w:t>
      </w:r>
    </w:p>
    <w:p w:rsidR="001A4405" w:rsidRPr="00225865" w:rsidRDefault="001A4405" w:rsidP="00334D09">
      <w:pPr>
        <w:pStyle w:val="Default"/>
        <w:numPr>
          <w:ilvl w:val="0"/>
          <w:numId w:val="12"/>
        </w:numPr>
        <w:spacing w:line="300" w:lineRule="exact"/>
        <w:ind w:left="993" w:hanging="426"/>
        <w:jc w:val="both"/>
        <w:rPr>
          <w:rFonts w:ascii="Arial" w:hAnsi="Arial" w:cs="Arial"/>
          <w:sz w:val="20"/>
          <w:szCs w:val="20"/>
          <w:lang w:eastAsia="en-US"/>
        </w:rPr>
      </w:pPr>
      <w:r w:rsidRPr="00225865">
        <w:rPr>
          <w:rFonts w:ascii="Arial" w:hAnsi="Arial" w:cs="Arial"/>
          <w:b/>
          <w:bCs/>
          <w:sz w:val="20"/>
          <w:szCs w:val="20"/>
          <w:lang w:eastAsia="en-US"/>
        </w:rPr>
        <w:t xml:space="preserve">wykaz osób (według wzoru stanowiącego załącznik nr </w:t>
      </w:r>
      <w:r>
        <w:rPr>
          <w:rFonts w:ascii="Arial" w:hAnsi="Arial" w:cs="Arial"/>
          <w:b/>
          <w:bCs/>
          <w:sz w:val="20"/>
          <w:szCs w:val="20"/>
          <w:lang w:eastAsia="en-US"/>
        </w:rPr>
        <w:t>4</w:t>
      </w:r>
      <w:r w:rsidRPr="00225865">
        <w:rPr>
          <w:rFonts w:ascii="Arial" w:hAnsi="Arial" w:cs="Arial"/>
          <w:b/>
          <w:bCs/>
          <w:sz w:val="20"/>
          <w:szCs w:val="20"/>
          <w:lang w:eastAsia="en-US"/>
        </w:rPr>
        <w:t xml:space="preserve"> do </w:t>
      </w:r>
      <w:r>
        <w:rPr>
          <w:rFonts w:ascii="Arial" w:hAnsi="Arial" w:cs="Arial"/>
          <w:b/>
          <w:bCs/>
          <w:sz w:val="20"/>
          <w:szCs w:val="20"/>
          <w:lang w:eastAsia="en-US"/>
        </w:rPr>
        <w:t>IDW</w:t>
      </w:r>
      <w:r w:rsidRPr="00225865">
        <w:rPr>
          <w:rFonts w:ascii="Arial" w:hAnsi="Arial" w:cs="Arial"/>
          <w:b/>
          <w:bCs/>
          <w:sz w:val="20"/>
          <w:szCs w:val="20"/>
          <w:lang w:eastAsia="en-US"/>
        </w:rPr>
        <w:t>)</w:t>
      </w:r>
      <w:r w:rsidRPr="00225865">
        <w:rPr>
          <w:rFonts w:ascii="Arial" w:hAnsi="Arial" w:cs="Arial"/>
          <w:sz w:val="20"/>
          <w:szCs w:val="20"/>
          <w:lang w:eastAsia="en-US"/>
        </w:rPr>
        <w:t>,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t>
      </w:r>
      <w:r w:rsidRPr="00225865">
        <w:rPr>
          <w:rFonts w:ascii="Arial" w:hAnsi="Arial" w:cs="Arial"/>
          <w:b/>
          <w:bCs/>
          <w:sz w:val="20"/>
          <w:szCs w:val="20"/>
          <w:lang w:eastAsia="en-US"/>
        </w:rPr>
        <w:t>na potwierdzenie spełnienia warunku udziału w postępowaniu określonego w rozdz. VIII ust. 1 pkt 1 SWZ</w:t>
      </w:r>
      <w:r w:rsidRPr="00225865">
        <w:rPr>
          <w:rFonts w:ascii="Arial" w:hAnsi="Arial" w:cs="Arial"/>
          <w:sz w:val="20"/>
          <w:szCs w:val="20"/>
          <w:lang w:eastAsia="en-US"/>
        </w:rPr>
        <w:t xml:space="preserve">). </w:t>
      </w:r>
    </w:p>
    <w:p w:rsidR="001A4405" w:rsidRPr="00225865" w:rsidRDefault="001A4405" w:rsidP="00334D09">
      <w:pPr>
        <w:pStyle w:val="ListParagraph"/>
        <w:numPr>
          <w:ilvl w:val="0"/>
          <w:numId w:val="11"/>
        </w:numPr>
        <w:suppressAutoHyphens w:val="0"/>
        <w:autoSpaceDE w:val="0"/>
        <w:autoSpaceDN w:val="0"/>
        <w:adjustRightInd w:val="0"/>
        <w:spacing w:line="300" w:lineRule="exact"/>
        <w:ind w:left="567" w:hanging="283"/>
        <w:jc w:val="both"/>
        <w:rPr>
          <w:rFonts w:ascii="Arial" w:hAnsi="Arial" w:cs="Arial"/>
          <w:color w:val="000000"/>
          <w:sz w:val="20"/>
          <w:lang w:eastAsia="en-US"/>
        </w:rPr>
      </w:pPr>
      <w:r w:rsidRPr="00225865">
        <w:rPr>
          <w:rFonts w:ascii="Arial" w:hAnsi="Arial" w:cs="Arial"/>
          <w:color w:val="000000"/>
          <w:sz w:val="20"/>
          <w:lang w:eastAsia="en-US"/>
        </w:rPr>
        <w:t xml:space="preserve">Jeżeli zachodzą uzasadnione podstawy do uznania, że uprzednio złożone podmiotowe środki dowodowe nie są już aktualne, Zamawiający może w każdym czasie wezwać Wykonawcę lub Wykonawców do złożenia wszystkich lub niektórych podmiotowych środków dowodowych, aktualnych na dzień ich złożenia. </w:t>
      </w:r>
    </w:p>
    <w:p w:rsidR="001A4405" w:rsidRPr="00225865" w:rsidRDefault="001A4405" w:rsidP="00334D09">
      <w:pPr>
        <w:pStyle w:val="ListParagraph"/>
        <w:numPr>
          <w:ilvl w:val="0"/>
          <w:numId w:val="11"/>
        </w:numPr>
        <w:suppressAutoHyphens w:val="0"/>
        <w:autoSpaceDE w:val="0"/>
        <w:autoSpaceDN w:val="0"/>
        <w:adjustRightInd w:val="0"/>
        <w:spacing w:line="300" w:lineRule="exact"/>
        <w:ind w:left="567" w:hanging="283"/>
        <w:jc w:val="both"/>
        <w:rPr>
          <w:rFonts w:ascii="Arial" w:hAnsi="Arial" w:cs="Arial"/>
          <w:color w:val="000000"/>
          <w:sz w:val="20"/>
          <w:lang w:eastAsia="en-US"/>
        </w:rPr>
      </w:pPr>
      <w:r w:rsidRPr="00225865">
        <w:rPr>
          <w:rFonts w:ascii="Arial" w:hAnsi="Arial" w:cs="Arial"/>
          <w:color w:val="000000"/>
          <w:sz w:val="20"/>
          <w:lang w:eastAsia="en-US"/>
        </w:rPr>
        <w:t xml:space="preserve">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o ile wykonawca wskazał w oświadczeniu wstępnym dane umożliwiające dostęp do tych środków. </w:t>
      </w:r>
    </w:p>
    <w:p w:rsidR="001A4405" w:rsidRPr="00225865" w:rsidRDefault="001A4405" w:rsidP="00334D09">
      <w:pPr>
        <w:pStyle w:val="ListParagraph"/>
        <w:numPr>
          <w:ilvl w:val="0"/>
          <w:numId w:val="10"/>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b/>
          <w:bCs/>
          <w:color w:val="000000"/>
          <w:sz w:val="20"/>
          <w:lang w:eastAsia="en-US"/>
        </w:rPr>
        <w:t>Zamawiający nie żąda podmiotowych środków dowodowych na potwierdzenie braku podstaw wykluczenia</w:t>
      </w:r>
      <w:r w:rsidRPr="00225865">
        <w:rPr>
          <w:rFonts w:ascii="Arial" w:hAnsi="Arial" w:cs="Arial"/>
          <w:color w:val="000000"/>
          <w:sz w:val="20"/>
          <w:lang w:eastAsia="en-US"/>
        </w:rPr>
        <w:t xml:space="preserve">. Tym samym, Zamawiający dokona weryfikacji wyłącznie na podstawie oświadczenia wstępnego, o którym mowa w Rozdziale IX. ust. 2 pkt 1 SWZ </w:t>
      </w:r>
    </w:p>
    <w:p w:rsidR="001A4405" w:rsidRPr="00225865" w:rsidRDefault="001A4405" w:rsidP="00334D09">
      <w:pPr>
        <w:pStyle w:val="ListParagraph"/>
        <w:numPr>
          <w:ilvl w:val="0"/>
          <w:numId w:val="10"/>
        </w:numPr>
        <w:suppressAutoHyphens w:val="0"/>
        <w:autoSpaceDE w:val="0"/>
        <w:autoSpaceDN w:val="0"/>
        <w:adjustRightInd w:val="0"/>
        <w:spacing w:line="300" w:lineRule="exact"/>
        <w:ind w:left="284" w:hanging="284"/>
        <w:jc w:val="both"/>
        <w:rPr>
          <w:rFonts w:ascii="Arial" w:hAnsi="Arial" w:cs="Arial"/>
          <w:b/>
          <w:sz w:val="20"/>
          <w:u w:val="single"/>
        </w:rPr>
      </w:pPr>
      <w:r w:rsidRPr="00225865">
        <w:rPr>
          <w:rFonts w:ascii="Arial" w:hAnsi="Arial" w:cs="Arial"/>
          <w:color w:val="000000"/>
          <w:sz w:val="20"/>
          <w:lang w:eastAsia="en-US"/>
        </w:rPr>
        <w:t>Podmiotowe środki dowodowe oraz inne dokumenty lub oświadczenia, jakich może żądać Zamawiający od Wykonawcy, o których mowa w Rozporządzeniu Ministra Rozwoju, Pracy                                    i Technologii z dnia 23 grudnia 2020 r., składa się w formie elektronicznej, w postaci elektronicznej opatrzonej podpisem zaufanym lub podpisem osobistym, w formie pisemnej lub w formie dokumentowej, w zakresie i w sposób określony w przepisach rozporządzenia wydanego                               na podstawie art. 70 ustawy Pzp.</w:t>
      </w:r>
    </w:p>
    <w:p w:rsidR="001A4405" w:rsidRPr="00225865" w:rsidRDefault="001A4405" w:rsidP="00334D09">
      <w:pPr>
        <w:spacing w:line="300" w:lineRule="exact"/>
        <w:jc w:val="both"/>
        <w:rPr>
          <w:b/>
          <w:sz w:val="20"/>
          <w:szCs w:val="20"/>
          <w:u w:val="single"/>
        </w:rPr>
      </w:pPr>
    </w:p>
    <w:p w:rsidR="001A4405" w:rsidRPr="00225865" w:rsidRDefault="001A4405" w:rsidP="00334D09">
      <w:pPr>
        <w:spacing w:line="300" w:lineRule="exact"/>
        <w:jc w:val="both"/>
        <w:rPr>
          <w:b/>
          <w:spacing w:val="-1"/>
          <w:sz w:val="20"/>
          <w:szCs w:val="20"/>
          <w:u w:val="single"/>
        </w:rPr>
      </w:pPr>
      <w:r w:rsidRPr="001E2173">
        <w:rPr>
          <w:b/>
          <w:sz w:val="20"/>
          <w:szCs w:val="20"/>
        </w:rPr>
        <w:t>Rozdział XI</w:t>
      </w:r>
      <w:r w:rsidRPr="001E2173">
        <w:rPr>
          <w:b/>
          <w:spacing w:val="-1"/>
          <w:sz w:val="20"/>
          <w:szCs w:val="20"/>
        </w:rPr>
        <w:t xml:space="preserve">. </w:t>
      </w:r>
      <w:r w:rsidRPr="001E2173">
        <w:rPr>
          <w:b/>
          <w:spacing w:val="-1"/>
          <w:sz w:val="20"/>
          <w:szCs w:val="20"/>
        </w:rPr>
        <w:tab/>
      </w:r>
      <w:r>
        <w:rPr>
          <w:b/>
          <w:spacing w:val="-1"/>
          <w:sz w:val="20"/>
          <w:szCs w:val="20"/>
          <w:u w:val="single"/>
        </w:rPr>
        <w:br/>
      </w:r>
      <w:r w:rsidRPr="00225865">
        <w:rPr>
          <w:b/>
          <w:spacing w:val="-1"/>
          <w:sz w:val="20"/>
          <w:szCs w:val="20"/>
          <w:u w:val="single"/>
        </w:rPr>
        <w:t>Wymagania dotyczące wadium.</w:t>
      </w:r>
    </w:p>
    <w:p w:rsidR="001A4405" w:rsidRPr="001E2173" w:rsidRDefault="001A4405" w:rsidP="00334D09">
      <w:pPr>
        <w:suppressAutoHyphens w:val="0"/>
        <w:autoSpaceDE w:val="0"/>
        <w:autoSpaceDN w:val="0"/>
        <w:adjustRightInd w:val="0"/>
        <w:spacing w:line="300" w:lineRule="exact"/>
        <w:jc w:val="both"/>
        <w:rPr>
          <w:sz w:val="20"/>
          <w:szCs w:val="20"/>
        </w:rPr>
      </w:pPr>
      <w:r w:rsidRPr="001E2173">
        <w:rPr>
          <w:sz w:val="20"/>
          <w:szCs w:val="20"/>
        </w:rPr>
        <w:t>Zamawiający nie wymaga wniesienia w niniejszym postępowaniu wadium.</w:t>
      </w:r>
    </w:p>
    <w:p w:rsidR="001A4405" w:rsidRPr="00225865" w:rsidRDefault="001A4405" w:rsidP="00334D09">
      <w:pPr>
        <w:pStyle w:val="ListParagraph"/>
        <w:suppressAutoHyphens w:val="0"/>
        <w:autoSpaceDE w:val="0"/>
        <w:autoSpaceDN w:val="0"/>
        <w:adjustRightInd w:val="0"/>
        <w:spacing w:line="300" w:lineRule="exact"/>
        <w:ind w:left="284"/>
        <w:jc w:val="both"/>
        <w:rPr>
          <w:rFonts w:ascii="Arial" w:hAnsi="Arial" w:cs="Arial"/>
          <w:sz w:val="20"/>
        </w:rPr>
      </w:pPr>
    </w:p>
    <w:p w:rsidR="001A4405" w:rsidRPr="00225865" w:rsidRDefault="001A4405" w:rsidP="00334D09">
      <w:pPr>
        <w:spacing w:line="300" w:lineRule="exact"/>
        <w:jc w:val="both"/>
        <w:rPr>
          <w:color w:val="000000"/>
          <w:sz w:val="20"/>
          <w:szCs w:val="20"/>
          <w:lang w:eastAsia="en-US"/>
        </w:rPr>
      </w:pPr>
      <w:r w:rsidRPr="001E2173">
        <w:rPr>
          <w:b/>
          <w:sz w:val="20"/>
          <w:szCs w:val="20"/>
        </w:rPr>
        <w:t>Rozdział XII</w:t>
      </w:r>
      <w:r w:rsidRPr="001E2173">
        <w:rPr>
          <w:b/>
          <w:spacing w:val="-1"/>
          <w:sz w:val="20"/>
          <w:szCs w:val="20"/>
        </w:rPr>
        <w:t xml:space="preserve">. </w:t>
      </w:r>
      <w:r w:rsidRPr="001E2173">
        <w:rPr>
          <w:b/>
          <w:spacing w:val="-1"/>
          <w:sz w:val="20"/>
          <w:szCs w:val="20"/>
        </w:rPr>
        <w:tab/>
      </w:r>
      <w:bookmarkStart w:id="3" w:name="_Hlk76711602"/>
      <w:r>
        <w:rPr>
          <w:b/>
          <w:spacing w:val="-1"/>
          <w:sz w:val="20"/>
          <w:szCs w:val="20"/>
          <w:u w:val="single"/>
        </w:rPr>
        <w:br/>
      </w:r>
      <w:r w:rsidRPr="00225865">
        <w:rPr>
          <w:b/>
          <w:bCs/>
          <w:sz w:val="20"/>
          <w:szCs w:val="20"/>
          <w:u w:val="single"/>
        </w:rPr>
        <w:t>Informacje o środkach komunikacji elektronicznej, przy użyciu których zamawiający będzie komunikował się z wykonawcami, oraz informacje</w:t>
      </w:r>
      <w:r>
        <w:rPr>
          <w:b/>
          <w:bCs/>
          <w:sz w:val="20"/>
          <w:szCs w:val="20"/>
          <w:u w:val="single"/>
        </w:rPr>
        <w:t xml:space="preserve"> </w:t>
      </w:r>
      <w:r w:rsidRPr="00225865">
        <w:rPr>
          <w:b/>
          <w:bCs/>
          <w:sz w:val="20"/>
          <w:szCs w:val="20"/>
          <w:u w:val="single"/>
        </w:rPr>
        <w:t>o</w:t>
      </w:r>
      <w:r>
        <w:rPr>
          <w:b/>
          <w:bCs/>
          <w:sz w:val="20"/>
          <w:szCs w:val="20"/>
          <w:u w:val="single"/>
        </w:rPr>
        <w:t xml:space="preserve"> w</w:t>
      </w:r>
      <w:r w:rsidRPr="00225865">
        <w:rPr>
          <w:b/>
          <w:bCs/>
          <w:sz w:val="20"/>
          <w:szCs w:val="20"/>
          <w:u w:val="single"/>
        </w:rPr>
        <w:t>ymaganiach technicznych i organizacyjnych sporządzania, wysyłania</w:t>
      </w:r>
      <w:r>
        <w:rPr>
          <w:b/>
          <w:bCs/>
          <w:sz w:val="20"/>
          <w:szCs w:val="20"/>
          <w:u w:val="single"/>
        </w:rPr>
        <w:t xml:space="preserve"> </w:t>
      </w:r>
      <w:r w:rsidRPr="00225865">
        <w:rPr>
          <w:b/>
          <w:bCs/>
          <w:sz w:val="20"/>
          <w:szCs w:val="20"/>
          <w:u w:val="single"/>
        </w:rPr>
        <w:t>i odbierania korespondencji elektronicznej</w:t>
      </w:r>
      <w:bookmarkEnd w:id="3"/>
      <w:r w:rsidRPr="00225865">
        <w:rPr>
          <w:b/>
          <w:bCs/>
          <w:sz w:val="20"/>
          <w:szCs w:val="20"/>
          <w:u w:val="single"/>
        </w:rPr>
        <w:t>.</w:t>
      </w:r>
    </w:p>
    <w:p w:rsidR="001A4405" w:rsidRPr="00225865" w:rsidRDefault="001A4405" w:rsidP="00334D09">
      <w:pPr>
        <w:spacing w:line="300" w:lineRule="exact"/>
        <w:jc w:val="both"/>
        <w:rPr>
          <w:color w:val="000000"/>
          <w:sz w:val="20"/>
          <w:szCs w:val="20"/>
          <w:lang w:eastAsia="en-US"/>
        </w:rPr>
      </w:pPr>
    </w:p>
    <w:p w:rsidR="001A4405" w:rsidRPr="00225865" w:rsidRDefault="001A4405" w:rsidP="00334D09">
      <w:pPr>
        <w:pStyle w:val="ListParagraph"/>
        <w:numPr>
          <w:ilvl w:val="0"/>
          <w:numId w:val="38"/>
        </w:numPr>
        <w:suppressAutoHyphens w:val="0"/>
        <w:spacing w:line="300" w:lineRule="exact"/>
        <w:jc w:val="both"/>
        <w:rPr>
          <w:rFonts w:ascii="Arial" w:hAnsi="Arial" w:cs="Arial"/>
          <w:sz w:val="20"/>
          <w:lang w:eastAsia="pl-PL"/>
        </w:rPr>
      </w:pPr>
      <w:r w:rsidRPr="00225865">
        <w:rPr>
          <w:rFonts w:ascii="Arial" w:hAnsi="Arial" w:cs="Arial"/>
          <w:sz w:val="20"/>
          <w:lang w:eastAsia="pl-PL"/>
        </w:rPr>
        <w:t xml:space="preserve">W postępowaniu o udzielenie zamówienia komunikacja między Zamawiającym </w:t>
      </w:r>
      <w:r w:rsidRPr="00225865">
        <w:rPr>
          <w:rFonts w:ascii="Arial" w:hAnsi="Arial" w:cs="Arial"/>
          <w:sz w:val="20"/>
          <w:lang w:eastAsia="pl-PL"/>
        </w:rPr>
        <w:br/>
        <w:t>a Wykonawcami odbywa się przy użyciu</w:t>
      </w:r>
      <w:r>
        <w:rPr>
          <w:rFonts w:ascii="Arial" w:hAnsi="Arial" w:cs="Arial"/>
          <w:sz w:val="20"/>
          <w:lang w:eastAsia="pl-PL"/>
        </w:rPr>
        <w:t>:</w:t>
      </w:r>
      <w:r w:rsidRPr="00225865">
        <w:rPr>
          <w:rFonts w:ascii="Arial" w:hAnsi="Arial" w:cs="Arial"/>
          <w:sz w:val="20"/>
          <w:lang w:eastAsia="pl-PL"/>
        </w:rPr>
        <w:t xml:space="preserve"> </w:t>
      </w:r>
    </w:p>
    <w:p w:rsidR="001A4405" w:rsidRPr="001E2173" w:rsidRDefault="001A4405" w:rsidP="00334D09">
      <w:pPr>
        <w:pStyle w:val="ListParagraph"/>
        <w:numPr>
          <w:ilvl w:val="1"/>
          <w:numId w:val="38"/>
        </w:numPr>
        <w:suppressAutoHyphens w:val="0"/>
        <w:spacing w:line="300" w:lineRule="exact"/>
        <w:jc w:val="both"/>
        <w:rPr>
          <w:rFonts w:ascii="Arial" w:hAnsi="Arial" w:cs="Arial"/>
          <w:sz w:val="20"/>
          <w:lang w:eastAsia="pl-PL"/>
        </w:rPr>
      </w:pPr>
      <w:r w:rsidRPr="001E2173">
        <w:rPr>
          <w:rFonts w:ascii="Arial" w:hAnsi="Arial" w:cs="Arial"/>
          <w:sz w:val="20"/>
          <w:lang w:eastAsia="pl-PL"/>
        </w:rPr>
        <w:t>miniPortalu, który dostępny jest pod adresem:</w:t>
      </w:r>
      <w:r w:rsidRPr="001E2173">
        <w:rPr>
          <w:rFonts w:ascii="Arial" w:hAnsi="Arial" w:cs="Arial"/>
          <w:sz w:val="20"/>
          <w:lang w:eastAsia="pl-PL"/>
        </w:rPr>
        <w:tab/>
        <w:t xml:space="preserve"> </w:t>
      </w:r>
      <w:r w:rsidRPr="001E2173">
        <w:rPr>
          <w:rFonts w:ascii="Arial" w:hAnsi="Arial" w:cs="Arial"/>
          <w:sz w:val="20"/>
          <w:lang w:eastAsia="pl-PL"/>
        </w:rPr>
        <w:br/>
      </w:r>
      <w:hyperlink r:id="rId7" w:history="1">
        <w:r w:rsidRPr="001E2173">
          <w:rPr>
            <w:rStyle w:val="Hyperlink"/>
            <w:rFonts w:ascii="Arial" w:hAnsi="Arial" w:cs="Arial"/>
            <w:b/>
            <w:bCs/>
            <w:color w:val="auto"/>
            <w:sz w:val="20"/>
            <w:u w:val="none"/>
            <w:lang w:eastAsia="pl-PL"/>
          </w:rPr>
          <w:t>https://miniportal.uzp.gov.pl/</w:t>
        </w:r>
      </w:hyperlink>
      <w:r w:rsidRPr="001E2173">
        <w:rPr>
          <w:rFonts w:ascii="Arial" w:hAnsi="Arial" w:cs="Arial"/>
          <w:b/>
          <w:bCs/>
          <w:sz w:val="20"/>
          <w:lang w:eastAsia="pl-PL"/>
        </w:rPr>
        <w:t>,</w:t>
      </w:r>
      <w:r w:rsidRPr="001E2173">
        <w:rPr>
          <w:rFonts w:ascii="Arial" w:hAnsi="Arial" w:cs="Arial"/>
          <w:sz w:val="20"/>
          <w:lang w:eastAsia="pl-PL"/>
        </w:rPr>
        <w:t xml:space="preserve"> </w:t>
      </w:r>
    </w:p>
    <w:p w:rsidR="001A4405" w:rsidRPr="001E2173" w:rsidRDefault="001A4405" w:rsidP="00334D09">
      <w:pPr>
        <w:pStyle w:val="ListParagraph"/>
        <w:numPr>
          <w:ilvl w:val="1"/>
          <w:numId w:val="38"/>
        </w:numPr>
        <w:suppressAutoHyphens w:val="0"/>
        <w:spacing w:line="300" w:lineRule="exact"/>
        <w:jc w:val="both"/>
        <w:rPr>
          <w:rFonts w:ascii="Arial" w:hAnsi="Arial" w:cs="Arial"/>
          <w:sz w:val="20"/>
          <w:lang w:eastAsia="pl-PL"/>
        </w:rPr>
      </w:pPr>
      <w:r w:rsidRPr="001E2173">
        <w:rPr>
          <w:rFonts w:ascii="Arial" w:hAnsi="Arial" w:cs="Arial"/>
          <w:sz w:val="20"/>
          <w:lang w:eastAsia="pl-PL"/>
        </w:rPr>
        <w:t>ePUAPu, dostępnego pod adresem:</w:t>
      </w:r>
      <w:r w:rsidRPr="001E2173">
        <w:rPr>
          <w:rFonts w:ascii="Arial" w:hAnsi="Arial" w:cs="Arial"/>
          <w:sz w:val="20"/>
          <w:lang w:eastAsia="pl-PL"/>
        </w:rPr>
        <w:tab/>
        <w:t xml:space="preserve"> </w:t>
      </w:r>
      <w:r w:rsidRPr="001E2173">
        <w:rPr>
          <w:rFonts w:ascii="Arial" w:hAnsi="Arial" w:cs="Arial"/>
          <w:sz w:val="20"/>
          <w:lang w:eastAsia="pl-PL"/>
        </w:rPr>
        <w:br/>
      </w:r>
      <w:r w:rsidRPr="001E2173">
        <w:rPr>
          <w:rFonts w:ascii="Arial" w:hAnsi="Arial" w:cs="Arial"/>
          <w:b/>
          <w:sz w:val="20"/>
          <w:lang w:eastAsia="pl-PL"/>
        </w:rPr>
        <w:t xml:space="preserve">https://epuap.gov.pl/wps/portal </w:t>
      </w:r>
    </w:p>
    <w:p w:rsidR="001A4405" w:rsidRPr="001E2173" w:rsidRDefault="001A4405" w:rsidP="00334D09">
      <w:pPr>
        <w:pStyle w:val="ListParagraph"/>
        <w:numPr>
          <w:ilvl w:val="1"/>
          <w:numId w:val="38"/>
        </w:numPr>
        <w:suppressAutoHyphens w:val="0"/>
        <w:spacing w:line="300" w:lineRule="exact"/>
        <w:jc w:val="both"/>
        <w:rPr>
          <w:rFonts w:ascii="Arial" w:hAnsi="Arial" w:cs="Arial"/>
          <w:b/>
          <w:sz w:val="20"/>
          <w:lang w:eastAsia="pl-PL"/>
        </w:rPr>
      </w:pPr>
      <w:r w:rsidRPr="001E2173">
        <w:rPr>
          <w:rFonts w:ascii="Arial" w:hAnsi="Arial" w:cs="Arial"/>
          <w:b/>
          <w:sz w:val="20"/>
          <w:lang w:eastAsia="pl-PL"/>
        </w:rPr>
        <w:t xml:space="preserve">poczty elektronicznej - email: </w:t>
      </w:r>
      <w:hyperlink r:id="rId8" w:history="1">
        <w:r w:rsidRPr="00542061">
          <w:rPr>
            <w:rStyle w:val="Hyperlink"/>
            <w:rFonts w:ascii="Arial" w:hAnsi="Arial" w:cs="Arial"/>
            <w:b/>
            <w:sz w:val="20"/>
            <w:u w:val="none"/>
            <w:lang w:eastAsia="pl-PL"/>
          </w:rPr>
          <w:t>zsm_sl@wp.pl</w:t>
        </w:r>
      </w:hyperlink>
    </w:p>
    <w:p w:rsidR="001A4405" w:rsidRPr="00225865" w:rsidRDefault="001A4405" w:rsidP="00334D09">
      <w:pPr>
        <w:pStyle w:val="ListParagraph"/>
        <w:numPr>
          <w:ilvl w:val="0"/>
          <w:numId w:val="41"/>
        </w:numPr>
        <w:suppressAutoHyphens w:val="0"/>
        <w:spacing w:line="300" w:lineRule="exact"/>
        <w:ind w:left="720"/>
        <w:jc w:val="both"/>
        <w:rPr>
          <w:rFonts w:ascii="Arial" w:hAnsi="Arial" w:cs="Arial"/>
          <w:sz w:val="20"/>
          <w:lang w:eastAsia="pl-PL"/>
        </w:rPr>
      </w:pPr>
      <w:r w:rsidRPr="00225865">
        <w:rPr>
          <w:rFonts w:ascii="Arial" w:hAnsi="Arial" w:cs="Arial"/>
          <w:sz w:val="20"/>
          <w:lang w:eastAsia="pl-PL"/>
        </w:rPr>
        <w:t xml:space="preserve">Wykonawca zamierzający wziąć udział w postępowaniu o udzielenie zamówienia </w:t>
      </w:r>
      <w:r w:rsidRPr="00225865">
        <w:rPr>
          <w:rFonts w:ascii="Arial" w:hAnsi="Arial" w:cs="Arial"/>
          <w:sz w:val="20"/>
          <w:lang w:eastAsia="pl-PL"/>
        </w:rPr>
        <w:br/>
        <w:t xml:space="preserve">publicznego, musi posiadać konto na ePUAP. Wykonawca posiadający konto na </w:t>
      </w:r>
      <w:r w:rsidRPr="00225865">
        <w:rPr>
          <w:rFonts w:ascii="Arial" w:hAnsi="Arial" w:cs="Arial"/>
          <w:sz w:val="20"/>
          <w:lang w:eastAsia="pl-PL"/>
        </w:rPr>
        <w:br/>
        <w:t xml:space="preserve">ePUAP ma dostęp do następujących formularzy: „Formularz do złożenia, zmiany, </w:t>
      </w:r>
      <w:r w:rsidRPr="00225865">
        <w:rPr>
          <w:rFonts w:ascii="Arial" w:hAnsi="Arial" w:cs="Arial"/>
          <w:sz w:val="20"/>
          <w:lang w:eastAsia="pl-PL"/>
        </w:rPr>
        <w:br/>
        <w:t xml:space="preserve">wycofania oferty lub wniosku” oraz do „Formularza do komunikacji”. </w:t>
      </w:r>
    </w:p>
    <w:p w:rsidR="001A4405" w:rsidRPr="00225865" w:rsidRDefault="001A4405" w:rsidP="00334D09">
      <w:pPr>
        <w:pStyle w:val="ListParagraph"/>
        <w:numPr>
          <w:ilvl w:val="0"/>
          <w:numId w:val="41"/>
        </w:numPr>
        <w:suppressAutoHyphens w:val="0"/>
        <w:spacing w:line="300" w:lineRule="exact"/>
        <w:ind w:left="720"/>
        <w:jc w:val="both"/>
        <w:rPr>
          <w:rFonts w:ascii="Arial" w:hAnsi="Arial" w:cs="Arial"/>
          <w:sz w:val="20"/>
          <w:lang w:eastAsia="pl-PL"/>
        </w:rPr>
      </w:pPr>
      <w:r w:rsidRPr="00225865">
        <w:rPr>
          <w:rFonts w:ascii="Arial" w:hAnsi="Arial" w:cs="Arial"/>
          <w:sz w:val="20"/>
          <w:lang w:eastAsia="pl-PL"/>
        </w:rPr>
        <w:t xml:space="preserve">Wymagania techniczne i organizacyjne wysyłania i odbierania dokumentów </w:t>
      </w:r>
      <w:r w:rsidRPr="00225865">
        <w:rPr>
          <w:rFonts w:ascii="Arial" w:hAnsi="Arial" w:cs="Arial"/>
          <w:sz w:val="20"/>
          <w:lang w:eastAsia="pl-PL"/>
        </w:rPr>
        <w:br/>
        <w:t xml:space="preserve">elektronicznych, elektronicznych kopii dokumentów i oświadczeń oraz informacji </w:t>
      </w:r>
      <w:r w:rsidRPr="00225865">
        <w:rPr>
          <w:rFonts w:ascii="Arial" w:hAnsi="Arial" w:cs="Arial"/>
          <w:sz w:val="20"/>
          <w:lang w:eastAsia="pl-PL"/>
        </w:rPr>
        <w:br/>
        <w:t xml:space="preserve">przekazywanych przy ich użyciu opisane zostały w Regulaminie korzystania z systemu </w:t>
      </w:r>
      <w:r w:rsidRPr="00225865">
        <w:rPr>
          <w:rFonts w:ascii="Arial" w:hAnsi="Arial" w:cs="Arial"/>
          <w:sz w:val="20"/>
          <w:lang w:eastAsia="pl-PL"/>
        </w:rPr>
        <w:br/>
        <w:t xml:space="preserve">miniPortal oraz Warunkach korzystania z elektronicznej platformy usług administracji publicznej (ePUAP). </w:t>
      </w:r>
    </w:p>
    <w:p w:rsidR="001A4405" w:rsidRPr="00225865" w:rsidRDefault="001A4405" w:rsidP="00334D09">
      <w:pPr>
        <w:pStyle w:val="ListParagraph"/>
        <w:numPr>
          <w:ilvl w:val="0"/>
          <w:numId w:val="41"/>
        </w:numPr>
        <w:suppressAutoHyphens w:val="0"/>
        <w:spacing w:line="300" w:lineRule="exact"/>
        <w:ind w:left="720"/>
        <w:jc w:val="both"/>
        <w:rPr>
          <w:rFonts w:ascii="Arial" w:hAnsi="Arial" w:cs="Arial"/>
          <w:sz w:val="20"/>
          <w:lang w:eastAsia="pl-PL"/>
        </w:rPr>
      </w:pPr>
      <w:r w:rsidRPr="00225865">
        <w:rPr>
          <w:rFonts w:ascii="Arial" w:hAnsi="Arial" w:cs="Arial"/>
          <w:sz w:val="20"/>
          <w:lang w:eastAsia="pl-PL"/>
        </w:rPr>
        <w:t>Maksymalny rozmiar plików przesyłanych za pośrednictwem dedykowanych</w:t>
      </w:r>
      <w:r>
        <w:rPr>
          <w:rFonts w:ascii="Arial" w:hAnsi="Arial" w:cs="Arial"/>
          <w:sz w:val="20"/>
          <w:lang w:eastAsia="pl-PL"/>
        </w:rPr>
        <w:t xml:space="preserve"> </w:t>
      </w:r>
      <w:r w:rsidRPr="00225865">
        <w:rPr>
          <w:rFonts w:ascii="Arial" w:hAnsi="Arial" w:cs="Arial"/>
          <w:sz w:val="20"/>
          <w:lang w:eastAsia="pl-PL"/>
        </w:rPr>
        <w:t>formularzy: „Formularz złożenia, zmiany, wycofania oferty lub wniosku”</w:t>
      </w:r>
      <w:r>
        <w:rPr>
          <w:rFonts w:ascii="Arial" w:hAnsi="Arial" w:cs="Arial"/>
          <w:sz w:val="20"/>
          <w:lang w:eastAsia="pl-PL"/>
        </w:rPr>
        <w:t xml:space="preserve"> </w:t>
      </w:r>
      <w:r w:rsidRPr="00225865">
        <w:rPr>
          <w:rFonts w:ascii="Arial" w:hAnsi="Arial" w:cs="Arial"/>
          <w:sz w:val="20"/>
          <w:lang w:eastAsia="pl-PL"/>
        </w:rPr>
        <w:t xml:space="preserve">i „Formularza do komunikacji” wynosi 150 MB. </w:t>
      </w:r>
    </w:p>
    <w:p w:rsidR="001A4405" w:rsidRPr="00225865" w:rsidRDefault="001A4405" w:rsidP="00334D09">
      <w:pPr>
        <w:pStyle w:val="ListParagraph"/>
        <w:numPr>
          <w:ilvl w:val="0"/>
          <w:numId w:val="41"/>
        </w:numPr>
        <w:suppressAutoHyphens w:val="0"/>
        <w:spacing w:line="300" w:lineRule="exact"/>
        <w:ind w:left="720"/>
        <w:jc w:val="both"/>
        <w:rPr>
          <w:rFonts w:ascii="Arial" w:hAnsi="Arial" w:cs="Arial"/>
          <w:sz w:val="20"/>
          <w:lang w:eastAsia="pl-PL"/>
        </w:rPr>
      </w:pPr>
      <w:r w:rsidRPr="00225865">
        <w:rPr>
          <w:rFonts w:ascii="Arial" w:hAnsi="Arial" w:cs="Arial"/>
          <w:sz w:val="20"/>
          <w:lang w:eastAsia="pl-PL"/>
        </w:rPr>
        <w:t xml:space="preserve">Za datę przekazania oferty, wniosków, zawiadomień, dokumentów elektronicznych, </w:t>
      </w:r>
      <w:r w:rsidRPr="00225865">
        <w:rPr>
          <w:rFonts w:ascii="Arial" w:hAnsi="Arial" w:cs="Arial"/>
          <w:sz w:val="20"/>
          <w:lang w:eastAsia="pl-PL"/>
        </w:rPr>
        <w:br/>
        <w:t xml:space="preserve">oświadczeń lub elektronicznych kopii dokumentów lub oświadczeń oraz innych </w:t>
      </w:r>
      <w:r w:rsidRPr="00225865">
        <w:rPr>
          <w:rFonts w:ascii="Arial" w:hAnsi="Arial" w:cs="Arial"/>
          <w:sz w:val="20"/>
          <w:lang w:eastAsia="pl-PL"/>
        </w:rPr>
        <w:br/>
        <w:t xml:space="preserve">informacji przyjmuje się datę ich przekazania na ePUAP. </w:t>
      </w:r>
    </w:p>
    <w:p w:rsidR="001A4405" w:rsidRPr="00225865" w:rsidRDefault="001A4405" w:rsidP="00334D09">
      <w:pPr>
        <w:pStyle w:val="ListParagraph"/>
        <w:numPr>
          <w:ilvl w:val="0"/>
          <w:numId w:val="41"/>
        </w:numPr>
        <w:suppressAutoHyphens w:val="0"/>
        <w:spacing w:line="300" w:lineRule="exact"/>
        <w:ind w:left="720"/>
        <w:jc w:val="both"/>
        <w:rPr>
          <w:rFonts w:ascii="Arial" w:hAnsi="Arial" w:cs="Arial"/>
          <w:sz w:val="20"/>
          <w:lang w:eastAsia="pl-PL"/>
        </w:rPr>
      </w:pPr>
      <w:r w:rsidRPr="00225865">
        <w:rPr>
          <w:rFonts w:ascii="Arial" w:hAnsi="Arial" w:cs="Arial"/>
          <w:sz w:val="20"/>
          <w:lang w:eastAsia="pl-PL"/>
        </w:rPr>
        <w:t xml:space="preserve">Zamawiający przekazuje link do postępowania oraz ID postępowania jako załącznik do </w:t>
      </w:r>
      <w:r w:rsidRPr="00225865">
        <w:rPr>
          <w:rFonts w:ascii="Arial" w:hAnsi="Arial" w:cs="Arial"/>
          <w:sz w:val="20"/>
          <w:lang w:eastAsia="pl-PL"/>
        </w:rPr>
        <w:br/>
        <w:t xml:space="preserve">niniejszej SWZ. Dane postępowanie można wyszukać również na Liście </w:t>
      </w:r>
      <w:r w:rsidRPr="00225865">
        <w:rPr>
          <w:rFonts w:ascii="Arial" w:hAnsi="Arial" w:cs="Arial"/>
          <w:sz w:val="20"/>
          <w:lang w:eastAsia="pl-PL"/>
        </w:rPr>
        <w:br/>
        <w:t xml:space="preserve">wszystkich postępowań w miniPortalu klikając wcześniej opcję „Dla Wykonawców” lub </w:t>
      </w:r>
      <w:r w:rsidRPr="00225865">
        <w:rPr>
          <w:rFonts w:ascii="Arial" w:hAnsi="Arial" w:cs="Arial"/>
          <w:sz w:val="20"/>
          <w:lang w:eastAsia="pl-PL"/>
        </w:rPr>
        <w:br/>
        <w:t xml:space="preserve">ze strony głównej z zakładki Postępowania. </w:t>
      </w:r>
    </w:p>
    <w:p w:rsidR="001A4405" w:rsidRPr="00225865" w:rsidRDefault="001A4405" w:rsidP="00334D09">
      <w:pPr>
        <w:pStyle w:val="ListParagraph"/>
        <w:numPr>
          <w:ilvl w:val="0"/>
          <w:numId w:val="38"/>
        </w:numPr>
        <w:suppressAutoHyphens w:val="0"/>
        <w:spacing w:line="300" w:lineRule="exact"/>
        <w:jc w:val="both"/>
        <w:rPr>
          <w:rFonts w:ascii="Arial" w:hAnsi="Arial" w:cs="Arial"/>
          <w:sz w:val="20"/>
          <w:lang w:eastAsia="pl-PL"/>
        </w:rPr>
      </w:pPr>
      <w:r w:rsidRPr="00225865">
        <w:rPr>
          <w:rFonts w:ascii="Arial" w:hAnsi="Arial" w:cs="Arial"/>
          <w:sz w:val="20"/>
          <w:lang w:eastAsia="pl-PL"/>
        </w:rPr>
        <w:t>Złożenie oferty o dopuszczenie do udziału w postępowaniu</w:t>
      </w:r>
    </w:p>
    <w:p w:rsidR="001A4405" w:rsidRPr="00225865" w:rsidRDefault="001A4405" w:rsidP="00334D09">
      <w:pPr>
        <w:pStyle w:val="ListParagraph"/>
        <w:numPr>
          <w:ilvl w:val="0"/>
          <w:numId w:val="39"/>
        </w:numPr>
        <w:suppressAutoHyphens w:val="0"/>
        <w:spacing w:line="300" w:lineRule="exact"/>
        <w:jc w:val="both"/>
        <w:rPr>
          <w:rFonts w:ascii="Arial" w:hAnsi="Arial" w:cs="Arial"/>
          <w:sz w:val="20"/>
          <w:lang w:eastAsia="pl-PL"/>
        </w:rPr>
      </w:pPr>
      <w:r w:rsidRPr="00225865">
        <w:rPr>
          <w:rFonts w:ascii="Arial" w:hAnsi="Arial" w:cs="Arial"/>
          <w:sz w:val="20"/>
          <w:lang w:eastAsia="pl-PL"/>
        </w:rPr>
        <w:t xml:space="preserve">Wykonawca składa ofertę  o dopuszczenie do udziału w postępowaniu, dalej </w:t>
      </w:r>
      <w:r w:rsidRPr="00225865">
        <w:rPr>
          <w:rFonts w:ascii="Arial" w:hAnsi="Arial" w:cs="Arial"/>
          <w:sz w:val="20"/>
          <w:lang w:eastAsia="pl-PL"/>
        </w:rPr>
        <w:br/>
        <w:t xml:space="preserve">„wniosek” za pośrednictwem „Formularza do złożenia, zmiany, wycofania oferty </w:t>
      </w:r>
      <w:r w:rsidRPr="00225865">
        <w:rPr>
          <w:rFonts w:ascii="Arial" w:hAnsi="Arial" w:cs="Arial"/>
          <w:sz w:val="20"/>
          <w:lang w:eastAsia="pl-PL"/>
        </w:rPr>
        <w:br/>
        <w:t xml:space="preserve">lub wniosku” dostępnego na ePUAP i udostępnionego również na miniPortalu. </w:t>
      </w:r>
      <w:r w:rsidRPr="00225865">
        <w:rPr>
          <w:rFonts w:ascii="Arial" w:hAnsi="Arial" w:cs="Arial"/>
          <w:sz w:val="20"/>
          <w:lang w:eastAsia="pl-PL"/>
        </w:rPr>
        <w:br/>
        <w:t xml:space="preserve">Funkcjonalność do zaszyfrowania oferty przez Wykonawcę jest dostępna dla </w:t>
      </w:r>
      <w:r w:rsidRPr="00225865">
        <w:rPr>
          <w:rFonts w:ascii="Arial" w:hAnsi="Arial" w:cs="Arial"/>
          <w:sz w:val="20"/>
          <w:lang w:eastAsia="pl-PL"/>
        </w:rPr>
        <w:br/>
        <w:t xml:space="preserve">wykonawców na miniPortalu, w szczegółach danego postępowania. W formularzu </w:t>
      </w:r>
      <w:r w:rsidRPr="00225865">
        <w:rPr>
          <w:rFonts w:ascii="Arial" w:hAnsi="Arial" w:cs="Arial"/>
          <w:sz w:val="20"/>
          <w:lang w:eastAsia="pl-PL"/>
        </w:rPr>
        <w:br/>
        <w:t xml:space="preserve">oferty Wykonawca zobowiązany jest podać adres skrzynki ePUAP, na którym </w:t>
      </w:r>
      <w:r w:rsidRPr="00225865">
        <w:rPr>
          <w:rFonts w:ascii="Arial" w:hAnsi="Arial" w:cs="Arial"/>
          <w:sz w:val="20"/>
          <w:lang w:eastAsia="pl-PL"/>
        </w:rPr>
        <w:br/>
        <w:t>prowadzona będzie korespondencja związana z postępowaniem.</w:t>
      </w:r>
    </w:p>
    <w:p w:rsidR="001A4405" w:rsidRPr="00225865" w:rsidRDefault="001A4405" w:rsidP="00334D09">
      <w:pPr>
        <w:pStyle w:val="ListParagraph"/>
        <w:numPr>
          <w:ilvl w:val="0"/>
          <w:numId w:val="39"/>
        </w:numPr>
        <w:suppressAutoHyphens w:val="0"/>
        <w:spacing w:line="300" w:lineRule="exact"/>
        <w:jc w:val="both"/>
        <w:rPr>
          <w:rFonts w:ascii="Arial" w:hAnsi="Arial" w:cs="Arial"/>
          <w:sz w:val="20"/>
          <w:lang w:eastAsia="pl-PL"/>
        </w:rPr>
      </w:pPr>
      <w:r w:rsidRPr="00225865">
        <w:rPr>
          <w:rFonts w:ascii="Arial" w:hAnsi="Arial" w:cs="Arial"/>
          <w:sz w:val="20"/>
          <w:lang w:eastAsia="pl-PL"/>
        </w:rPr>
        <w:t xml:space="preserve"> Ofertę należy sporządzić w języku polskim. </w:t>
      </w:r>
    </w:p>
    <w:p w:rsidR="001A4405" w:rsidRPr="00225865" w:rsidRDefault="001A4405" w:rsidP="00334D09">
      <w:pPr>
        <w:pStyle w:val="ListParagraph"/>
        <w:numPr>
          <w:ilvl w:val="0"/>
          <w:numId w:val="39"/>
        </w:numPr>
        <w:suppressAutoHyphens w:val="0"/>
        <w:spacing w:line="300" w:lineRule="exact"/>
        <w:jc w:val="both"/>
        <w:rPr>
          <w:rFonts w:ascii="Arial" w:hAnsi="Arial" w:cs="Arial"/>
          <w:sz w:val="20"/>
          <w:lang w:eastAsia="pl-PL"/>
        </w:rPr>
      </w:pPr>
      <w:r w:rsidRPr="00225865">
        <w:rPr>
          <w:rFonts w:ascii="Arial" w:hAnsi="Arial" w:cs="Arial"/>
          <w:sz w:val="20"/>
          <w:lang w:eastAsia="pl-PL"/>
        </w:rPr>
        <w:t xml:space="preserve">Ofertę o dopuszczenie do udziału w postępowaniu składa się, pod rygorem nieważności, </w:t>
      </w:r>
      <w:r>
        <w:rPr>
          <w:rFonts w:ascii="Arial" w:hAnsi="Arial" w:cs="Arial"/>
          <w:sz w:val="20"/>
          <w:lang w:eastAsia="pl-PL"/>
        </w:rPr>
        <w:br/>
      </w:r>
      <w:r w:rsidRPr="00225865">
        <w:rPr>
          <w:rFonts w:ascii="Arial" w:hAnsi="Arial" w:cs="Arial"/>
          <w:sz w:val="20"/>
          <w:lang w:eastAsia="pl-PL"/>
        </w:rPr>
        <w:t>w formie elektronicznej lub w postaci elektronicznej opatrzonej podpisem zaufanym lub podpisem osobistym.</w:t>
      </w:r>
    </w:p>
    <w:p w:rsidR="001A4405" w:rsidRPr="00225865" w:rsidRDefault="001A4405" w:rsidP="00334D09">
      <w:pPr>
        <w:pStyle w:val="ListParagraph"/>
        <w:numPr>
          <w:ilvl w:val="0"/>
          <w:numId w:val="39"/>
        </w:numPr>
        <w:suppressAutoHyphens w:val="0"/>
        <w:spacing w:line="300" w:lineRule="exact"/>
        <w:jc w:val="both"/>
        <w:rPr>
          <w:rFonts w:ascii="Arial" w:hAnsi="Arial" w:cs="Arial"/>
          <w:sz w:val="20"/>
          <w:lang w:eastAsia="pl-PL"/>
        </w:rPr>
      </w:pPr>
      <w:r w:rsidRPr="00225865">
        <w:rPr>
          <w:rFonts w:ascii="Arial" w:hAnsi="Arial" w:cs="Arial"/>
          <w:sz w:val="20"/>
          <w:lang w:eastAsia="pl-PL"/>
        </w:rPr>
        <w:t xml:space="preserve">Sposób złożenia oferty w tym zaszyfrowania oferty opisany został </w:t>
      </w:r>
      <w:r>
        <w:rPr>
          <w:rFonts w:ascii="Arial" w:hAnsi="Arial" w:cs="Arial"/>
          <w:sz w:val="20"/>
          <w:lang w:eastAsia="pl-PL"/>
        </w:rPr>
        <w:br/>
      </w:r>
      <w:r w:rsidRPr="00225865">
        <w:rPr>
          <w:rFonts w:ascii="Arial" w:hAnsi="Arial" w:cs="Arial"/>
          <w:sz w:val="20"/>
          <w:lang w:eastAsia="pl-PL"/>
        </w:rPr>
        <w:t xml:space="preserve">w „Instrukcji użytkownika”, dostępnej na stronie: </w:t>
      </w:r>
      <w:hyperlink r:id="rId9" w:history="1">
        <w:r w:rsidRPr="00225865">
          <w:rPr>
            <w:rStyle w:val="Hyperlink"/>
            <w:rFonts w:ascii="Arial" w:hAnsi="Arial" w:cs="Arial"/>
            <w:sz w:val="20"/>
            <w:lang w:eastAsia="pl-PL"/>
          </w:rPr>
          <w:t>https://miniportal.uzp.gov.pl/</w:t>
        </w:r>
      </w:hyperlink>
      <w:r w:rsidRPr="00225865">
        <w:rPr>
          <w:rFonts w:ascii="Arial" w:hAnsi="Arial" w:cs="Arial"/>
          <w:sz w:val="20"/>
          <w:lang w:eastAsia="pl-PL"/>
        </w:rPr>
        <w:t xml:space="preserve"> </w:t>
      </w:r>
    </w:p>
    <w:p w:rsidR="001A4405" w:rsidRPr="00225865" w:rsidRDefault="001A4405" w:rsidP="00334D09">
      <w:pPr>
        <w:pStyle w:val="ListParagraph"/>
        <w:numPr>
          <w:ilvl w:val="0"/>
          <w:numId w:val="39"/>
        </w:numPr>
        <w:suppressAutoHyphens w:val="0"/>
        <w:spacing w:line="300" w:lineRule="exact"/>
        <w:jc w:val="both"/>
        <w:rPr>
          <w:rFonts w:ascii="Arial" w:hAnsi="Arial" w:cs="Arial"/>
          <w:sz w:val="20"/>
          <w:lang w:eastAsia="pl-PL"/>
        </w:rPr>
      </w:pPr>
      <w:r w:rsidRPr="00225865">
        <w:rPr>
          <w:rFonts w:ascii="Arial" w:hAnsi="Arial" w:cs="Arial"/>
          <w:sz w:val="20"/>
          <w:lang w:eastAsia="pl-PL"/>
        </w:rPr>
        <w:t xml:space="preserve">Jeżeli dokumenty elektroniczne, przekazywane przy użyciu środków komunikacji </w:t>
      </w:r>
      <w:r w:rsidRPr="00225865">
        <w:rPr>
          <w:rFonts w:ascii="Arial" w:hAnsi="Arial" w:cs="Arial"/>
          <w:sz w:val="20"/>
          <w:lang w:eastAsia="pl-PL"/>
        </w:rPr>
        <w:br/>
        <w:t>elektronicznej, zawierają informacje stanowiące tajemnicę przedsiębiorstwa</w:t>
      </w:r>
      <w:r>
        <w:rPr>
          <w:rFonts w:ascii="Arial" w:hAnsi="Arial" w:cs="Arial"/>
          <w:sz w:val="20"/>
          <w:lang w:eastAsia="pl-PL"/>
        </w:rPr>
        <w:t xml:space="preserve"> </w:t>
      </w:r>
      <w:r>
        <w:rPr>
          <w:rFonts w:ascii="Arial" w:hAnsi="Arial" w:cs="Arial"/>
          <w:sz w:val="20"/>
          <w:lang w:eastAsia="pl-PL"/>
        </w:rPr>
        <w:br/>
      </w:r>
      <w:r w:rsidRPr="00225865">
        <w:rPr>
          <w:rFonts w:ascii="Arial" w:hAnsi="Arial" w:cs="Arial"/>
          <w:sz w:val="20"/>
          <w:lang w:eastAsia="pl-PL"/>
        </w:rPr>
        <w:t xml:space="preserve">w rozumieniu przepisów ustawy z dnia 16 kwietnia 1993 r. o zwalczaniu nieuczciwej </w:t>
      </w:r>
      <w:r w:rsidRPr="00225865">
        <w:rPr>
          <w:rFonts w:ascii="Arial" w:hAnsi="Arial" w:cs="Arial"/>
          <w:sz w:val="20"/>
          <w:lang w:eastAsia="pl-PL"/>
        </w:rPr>
        <w:br/>
        <w:t xml:space="preserve">konkurencji (Dz. U. z 2020 r. poz. 1913), wykonawca, w celu utrzymania w poufności </w:t>
      </w:r>
      <w:r w:rsidRPr="00225865">
        <w:rPr>
          <w:rFonts w:ascii="Arial" w:hAnsi="Arial" w:cs="Arial"/>
          <w:sz w:val="20"/>
          <w:lang w:eastAsia="pl-PL"/>
        </w:rPr>
        <w:br/>
        <w:t xml:space="preserve">tych informacji, przekazuje je w wydzielonym i odpowiednio oznaczonym pliku, wraz </w:t>
      </w:r>
      <w:r>
        <w:rPr>
          <w:rFonts w:ascii="Arial" w:hAnsi="Arial" w:cs="Arial"/>
          <w:sz w:val="20"/>
          <w:lang w:eastAsia="pl-PL"/>
        </w:rPr>
        <w:br/>
      </w:r>
      <w:r w:rsidRPr="00225865">
        <w:rPr>
          <w:rFonts w:ascii="Arial" w:hAnsi="Arial" w:cs="Arial"/>
          <w:sz w:val="20"/>
          <w:lang w:eastAsia="pl-PL"/>
        </w:rPr>
        <w:t>z</w:t>
      </w:r>
      <w:r>
        <w:rPr>
          <w:rFonts w:ascii="Arial" w:hAnsi="Arial" w:cs="Arial"/>
          <w:sz w:val="20"/>
          <w:lang w:eastAsia="pl-PL"/>
        </w:rPr>
        <w:t xml:space="preserve"> </w:t>
      </w:r>
      <w:r w:rsidRPr="00225865">
        <w:rPr>
          <w:rFonts w:ascii="Arial" w:hAnsi="Arial" w:cs="Arial"/>
          <w:sz w:val="20"/>
          <w:lang w:eastAsia="pl-PL"/>
        </w:rPr>
        <w:t xml:space="preserve">jednoczesnym zaznaczeniem polecenia „Załącznik stanowiący tajemnicę </w:t>
      </w:r>
      <w:r w:rsidRPr="00225865">
        <w:rPr>
          <w:rFonts w:ascii="Arial" w:hAnsi="Arial" w:cs="Arial"/>
          <w:sz w:val="20"/>
          <w:lang w:eastAsia="pl-PL"/>
        </w:rPr>
        <w:br/>
        <w:t xml:space="preserve">przedsiębiorstwa” a następnie wraz z plikami stanowiącymi jawną część należy ten plik </w:t>
      </w:r>
      <w:r w:rsidRPr="00225865">
        <w:rPr>
          <w:rFonts w:ascii="Arial" w:hAnsi="Arial" w:cs="Arial"/>
          <w:sz w:val="20"/>
          <w:lang w:eastAsia="pl-PL"/>
        </w:rPr>
        <w:br/>
        <w:t xml:space="preserve">zaszyfrować. </w:t>
      </w:r>
    </w:p>
    <w:p w:rsidR="001A4405" w:rsidRPr="005D11C6" w:rsidRDefault="001A4405" w:rsidP="00334D09">
      <w:pPr>
        <w:pStyle w:val="ListParagraph"/>
        <w:numPr>
          <w:ilvl w:val="0"/>
          <w:numId w:val="39"/>
        </w:numPr>
        <w:suppressAutoHyphens w:val="0"/>
        <w:spacing w:line="300" w:lineRule="exact"/>
        <w:jc w:val="both"/>
        <w:rPr>
          <w:rFonts w:ascii="Arial" w:hAnsi="Arial" w:cs="Arial"/>
          <w:b/>
          <w:bCs/>
          <w:sz w:val="20"/>
          <w:lang w:eastAsia="pl-PL"/>
        </w:rPr>
      </w:pPr>
      <w:r w:rsidRPr="005D11C6">
        <w:rPr>
          <w:rFonts w:ascii="Arial" w:hAnsi="Arial" w:cs="Arial"/>
          <w:b/>
          <w:bCs/>
          <w:sz w:val="20"/>
          <w:lang w:eastAsia="pl-PL"/>
        </w:rPr>
        <w:t xml:space="preserve">Do oferty należy dołączyć oświadczenie o niepodleganiu wykluczeniu, spełnianiu </w:t>
      </w:r>
      <w:r w:rsidRPr="005D11C6">
        <w:rPr>
          <w:rFonts w:ascii="Arial" w:hAnsi="Arial" w:cs="Arial"/>
          <w:b/>
          <w:bCs/>
          <w:sz w:val="20"/>
          <w:lang w:eastAsia="pl-PL"/>
        </w:rPr>
        <w:br/>
        <w:t xml:space="preserve">warunków udziału w postępowaniu lub kryteriów selekcji, w zakresie wskazanym </w:t>
      </w:r>
      <w:r w:rsidRPr="005D11C6">
        <w:rPr>
          <w:rFonts w:ascii="Arial" w:hAnsi="Arial" w:cs="Arial"/>
          <w:b/>
          <w:bCs/>
          <w:sz w:val="20"/>
          <w:lang w:eastAsia="pl-PL"/>
        </w:rPr>
        <w:br/>
        <w:t xml:space="preserve">w Załączniku nr 2 do IDW, w formie elektronicznej lub w postaci elektronicznej opatrzonej podpisem zaufanym lub podpisem osobistym, a następnie zaszyfrować wraz z plikami </w:t>
      </w:r>
      <w:r w:rsidRPr="005D11C6">
        <w:rPr>
          <w:rFonts w:ascii="Arial" w:hAnsi="Arial" w:cs="Arial"/>
          <w:b/>
          <w:bCs/>
          <w:sz w:val="20"/>
          <w:lang w:eastAsia="pl-PL"/>
        </w:rPr>
        <w:br/>
        <w:t xml:space="preserve">stanowiącymi ofertę. </w:t>
      </w:r>
    </w:p>
    <w:p w:rsidR="001A4405" w:rsidRPr="00225865" w:rsidRDefault="001A4405" w:rsidP="00334D09">
      <w:pPr>
        <w:pStyle w:val="ListParagraph"/>
        <w:numPr>
          <w:ilvl w:val="0"/>
          <w:numId w:val="39"/>
        </w:numPr>
        <w:suppressAutoHyphens w:val="0"/>
        <w:spacing w:line="300" w:lineRule="exact"/>
        <w:jc w:val="both"/>
        <w:rPr>
          <w:rFonts w:ascii="Arial" w:hAnsi="Arial" w:cs="Arial"/>
          <w:sz w:val="20"/>
          <w:lang w:eastAsia="pl-PL"/>
        </w:rPr>
      </w:pPr>
      <w:r w:rsidRPr="005D11C6">
        <w:rPr>
          <w:rFonts w:ascii="Arial" w:hAnsi="Arial" w:cs="Arial"/>
          <w:sz w:val="20"/>
          <w:lang w:eastAsia="pl-PL"/>
        </w:rPr>
        <w:t>Oferta może być złożona</w:t>
      </w:r>
      <w:r w:rsidRPr="00225865">
        <w:rPr>
          <w:rFonts w:ascii="Arial" w:hAnsi="Arial" w:cs="Arial"/>
          <w:sz w:val="20"/>
          <w:lang w:eastAsia="pl-PL"/>
        </w:rPr>
        <w:t xml:space="preserve"> tylko do upływu terminu składania ofert. </w:t>
      </w:r>
    </w:p>
    <w:p w:rsidR="001A4405" w:rsidRPr="00225865" w:rsidRDefault="001A4405" w:rsidP="00334D09">
      <w:pPr>
        <w:pStyle w:val="ListParagraph"/>
        <w:numPr>
          <w:ilvl w:val="0"/>
          <w:numId w:val="39"/>
        </w:numPr>
        <w:suppressAutoHyphens w:val="0"/>
        <w:spacing w:line="300" w:lineRule="exact"/>
        <w:jc w:val="both"/>
        <w:rPr>
          <w:rFonts w:ascii="Arial" w:hAnsi="Arial" w:cs="Arial"/>
          <w:sz w:val="20"/>
          <w:lang w:eastAsia="pl-PL"/>
        </w:rPr>
      </w:pPr>
      <w:r w:rsidRPr="00225865">
        <w:rPr>
          <w:rFonts w:ascii="Arial" w:hAnsi="Arial" w:cs="Arial"/>
          <w:sz w:val="20"/>
          <w:lang w:eastAsia="pl-PL"/>
        </w:rPr>
        <w:t xml:space="preserve">Wykonawca może przed upływem terminu do składania ofert wycofać ofertę za </w:t>
      </w:r>
      <w:r w:rsidRPr="00225865">
        <w:rPr>
          <w:rFonts w:ascii="Arial" w:hAnsi="Arial" w:cs="Arial"/>
          <w:sz w:val="20"/>
          <w:lang w:eastAsia="pl-PL"/>
        </w:rPr>
        <w:br/>
        <w:t xml:space="preserve">pośrednictwem „Formularza do złożenia, zmiany, wycofania oferty lub wniosku” </w:t>
      </w:r>
      <w:r w:rsidRPr="00225865">
        <w:rPr>
          <w:rFonts w:ascii="Arial" w:hAnsi="Arial" w:cs="Arial"/>
          <w:sz w:val="20"/>
          <w:lang w:eastAsia="pl-PL"/>
        </w:rPr>
        <w:br/>
        <w:t xml:space="preserve">dostępnego na ePUAP i udostępnionego również na miniPortalu. Sposób wycofania </w:t>
      </w:r>
      <w:r w:rsidRPr="00225865">
        <w:rPr>
          <w:rFonts w:ascii="Arial" w:hAnsi="Arial" w:cs="Arial"/>
          <w:sz w:val="20"/>
          <w:lang w:eastAsia="pl-PL"/>
        </w:rPr>
        <w:br/>
        <w:t xml:space="preserve">oferty został opisany w „Instrukcji użytkownika” dostępnej na miniPortalu </w:t>
      </w:r>
    </w:p>
    <w:p w:rsidR="001A4405" w:rsidRPr="00225865" w:rsidRDefault="001A4405" w:rsidP="00334D09">
      <w:pPr>
        <w:pStyle w:val="ListParagraph"/>
        <w:numPr>
          <w:ilvl w:val="0"/>
          <w:numId w:val="39"/>
        </w:numPr>
        <w:suppressAutoHyphens w:val="0"/>
        <w:spacing w:line="300" w:lineRule="exact"/>
        <w:jc w:val="both"/>
        <w:rPr>
          <w:rFonts w:ascii="Arial" w:hAnsi="Arial" w:cs="Arial"/>
          <w:sz w:val="20"/>
          <w:lang w:eastAsia="pl-PL"/>
        </w:rPr>
      </w:pPr>
      <w:r w:rsidRPr="00225865">
        <w:rPr>
          <w:rFonts w:ascii="Arial" w:hAnsi="Arial" w:cs="Arial"/>
          <w:sz w:val="20"/>
          <w:lang w:eastAsia="pl-PL"/>
        </w:rPr>
        <w:t xml:space="preserve">Wykonawca po upływie terminu do składania ofert nie może skutecznie dokonać </w:t>
      </w:r>
      <w:r w:rsidRPr="00225865">
        <w:rPr>
          <w:rFonts w:ascii="Arial" w:hAnsi="Arial" w:cs="Arial"/>
          <w:sz w:val="20"/>
          <w:lang w:eastAsia="pl-PL"/>
        </w:rPr>
        <w:br/>
        <w:t>zmiany ani wycofać złożonej oferty.</w:t>
      </w:r>
      <w:r w:rsidRPr="00225865">
        <w:rPr>
          <w:rFonts w:ascii="Arial" w:hAnsi="Arial" w:cs="Arial"/>
          <w:sz w:val="20"/>
          <w:lang w:eastAsia="pl-PL"/>
        </w:rPr>
        <w:tab/>
        <w:t xml:space="preserve"> </w:t>
      </w:r>
      <w:r w:rsidRPr="00225865">
        <w:rPr>
          <w:rFonts w:ascii="Arial" w:hAnsi="Arial" w:cs="Arial"/>
          <w:sz w:val="20"/>
          <w:lang w:eastAsia="pl-PL"/>
        </w:rPr>
        <w:br/>
      </w:r>
    </w:p>
    <w:p w:rsidR="001A4405" w:rsidRPr="0010233D" w:rsidRDefault="001A4405" w:rsidP="00334D09">
      <w:pPr>
        <w:pStyle w:val="ListParagraph"/>
        <w:numPr>
          <w:ilvl w:val="0"/>
          <w:numId w:val="38"/>
        </w:numPr>
        <w:suppressAutoHyphens w:val="0"/>
        <w:spacing w:line="300" w:lineRule="exact"/>
        <w:jc w:val="both"/>
        <w:rPr>
          <w:rFonts w:ascii="Arial" w:hAnsi="Arial" w:cs="Arial"/>
          <w:sz w:val="20"/>
          <w:lang w:eastAsia="pl-PL"/>
        </w:rPr>
      </w:pPr>
      <w:r w:rsidRPr="0010233D">
        <w:rPr>
          <w:rFonts w:ascii="Arial" w:hAnsi="Arial" w:cs="Arial"/>
          <w:sz w:val="20"/>
          <w:lang w:eastAsia="pl-PL"/>
        </w:rPr>
        <w:t xml:space="preserve">Sposób komunikowania się Zamawiającego z Wykonawcami (nie dotyczy składania oferty) </w:t>
      </w:r>
    </w:p>
    <w:p w:rsidR="001A4405" w:rsidRPr="0010233D" w:rsidRDefault="001A4405" w:rsidP="00334D09">
      <w:pPr>
        <w:pStyle w:val="ListParagraph"/>
        <w:numPr>
          <w:ilvl w:val="0"/>
          <w:numId w:val="40"/>
        </w:numPr>
        <w:suppressAutoHyphens w:val="0"/>
        <w:spacing w:line="300" w:lineRule="exact"/>
        <w:ind w:left="720"/>
        <w:jc w:val="both"/>
        <w:rPr>
          <w:rFonts w:ascii="Arial" w:hAnsi="Arial" w:cs="Arial"/>
          <w:sz w:val="20"/>
          <w:lang w:eastAsia="pl-PL"/>
        </w:rPr>
      </w:pPr>
      <w:r w:rsidRPr="0010233D">
        <w:rPr>
          <w:rFonts w:ascii="Arial" w:hAnsi="Arial" w:cs="Arial"/>
          <w:sz w:val="20"/>
          <w:lang w:eastAsia="pl-PL"/>
        </w:rPr>
        <w:t xml:space="preserve">W postępowaniu o udzielenie zamówienia komunikacja pomiędzy Zamawiającym </w:t>
      </w:r>
      <w:r w:rsidRPr="0010233D">
        <w:rPr>
          <w:rFonts w:ascii="Arial" w:hAnsi="Arial" w:cs="Arial"/>
          <w:sz w:val="20"/>
          <w:lang w:eastAsia="pl-PL"/>
        </w:rPr>
        <w:br/>
        <w:t xml:space="preserve">a Wykonawcami w szczególności składanie oświadczeń, wniosków (innych niż </w:t>
      </w:r>
      <w:r w:rsidRPr="0010233D">
        <w:rPr>
          <w:rFonts w:ascii="Arial" w:hAnsi="Arial" w:cs="Arial"/>
          <w:sz w:val="20"/>
          <w:lang w:eastAsia="pl-PL"/>
        </w:rPr>
        <w:br/>
        <w:t xml:space="preserve">wskazanych w pkt 2), zawiadomień oraz przekazywanie informacji odbywa się </w:t>
      </w:r>
      <w:r w:rsidRPr="0010233D">
        <w:rPr>
          <w:rFonts w:ascii="Arial" w:hAnsi="Arial" w:cs="Arial"/>
          <w:sz w:val="20"/>
          <w:lang w:eastAsia="pl-PL"/>
        </w:rPr>
        <w:br/>
        <w:t xml:space="preserve">elektronicznie za pośrednictwem dedykowanego formularza: „Formularz do </w:t>
      </w:r>
      <w:r w:rsidRPr="0010233D">
        <w:rPr>
          <w:rFonts w:ascii="Arial" w:hAnsi="Arial" w:cs="Arial"/>
          <w:sz w:val="20"/>
          <w:lang w:eastAsia="pl-PL"/>
        </w:rPr>
        <w:br/>
        <w:t xml:space="preserve">komunikacji” dostępnego na ePUAP oraz udostępnionego przez miniPortal. We </w:t>
      </w:r>
      <w:r w:rsidRPr="0010233D">
        <w:rPr>
          <w:rFonts w:ascii="Arial" w:hAnsi="Arial" w:cs="Arial"/>
          <w:sz w:val="20"/>
          <w:lang w:eastAsia="pl-PL"/>
        </w:rPr>
        <w:br/>
        <w:t xml:space="preserve">wszelkiej korespondencji związanej z niniejszym postępowaniem Zamawiający </w:t>
      </w:r>
      <w:r w:rsidRPr="0010233D">
        <w:rPr>
          <w:rFonts w:ascii="Arial" w:hAnsi="Arial" w:cs="Arial"/>
          <w:sz w:val="20"/>
          <w:lang w:eastAsia="pl-PL"/>
        </w:rPr>
        <w:br/>
        <w:t>i Wykonawcy posługują się numerem ogłoszenia (BZP lub ID postępowania).</w:t>
      </w:r>
    </w:p>
    <w:p w:rsidR="001A4405" w:rsidRPr="0010233D" w:rsidRDefault="001A4405" w:rsidP="00334D09">
      <w:pPr>
        <w:pStyle w:val="ListParagraph"/>
        <w:numPr>
          <w:ilvl w:val="0"/>
          <w:numId w:val="40"/>
        </w:numPr>
        <w:suppressAutoHyphens w:val="0"/>
        <w:spacing w:line="300" w:lineRule="exact"/>
        <w:ind w:left="720"/>
        <w:jc w:val="both"/>
        <w:rPr>
          <w:rFonts w:ascii="Arial" w:hAnsi="Arial" w:cs="Arial"/>
          <w:sz w:val="20"/>
          <w:lang w:eastAsia="pl-PL"/>
        </w:rPr>
      </w:pPr>
      <w:r w:rsidRPr="0010233D">
        <w:rPr>
          <w:rFonts w:ascii="Arial" w:hAnsi="Arial" w:cs="Arial"/>
          <w:sz w:val="20"/>
          <w:lang w:eastAsia="pl-PL"/>
        </w:rPr>
        <w:t xml:space="preserve">Zamawiający może również komunikować się z Wykonawcami za pomocą poczty </w:t>
      </w:r>
      <w:r w:rsidRPr="0010233D">
        <w:rPr>
          <w:rFonts w:ascii="Arial" w:hAnsi="Arial" w:cs="Arial"/>
          <w:sz w:val="20"/>
          <w:lang w:eastAsia="pl-PL"/>
        </w:rPr>
        <w:br/>
        <w:t xml:space="preserve">elektronicznej, email: </w:t>
      </w:r>
      <w:hyperlink r:id="rId10" w:history="1">
        <w:r w:rsidRPr="0010233D">
          <w:rPr>
            <w:rStyle w:val="Hyperlink"/>
            <w:rFonts w:ascii="Arial" w:hAnsi="Arial" w:cs="Arial"/>
            <w:sz w:val="20"/>
            <w:lang w:eastAsia="pl-PL"/>
          </w:rPr>
          <w:t>zsm_sl@wp.pl</w:t>
        </w:r>
      </w:hyperlink>
      <w:r w:rsidRPr="0010233D">
        <w:rPr>
          <w:rFonts w:ascii="Arial" w:hAnsi="Arial" w:cs="Arial"/>
          <w:sz w:val="20"/>
          <w:lang w:eastAsia="pl-PL"/>
        </w:rPr>
        <w:t xml:space="preserve"> </w:t>
      </w:r>
    </w:p>
    <w:p w:rsidR="001A4405" w:rsidRPr="0010233D" w:rsidRDefault="001A4405" w:rsidP="00334D09">
      <w:pPr>
        <w:pStyle w:val="ListParagraph"/>
        <w:numPr>
          <w:ilvl w:val="0"/>
          <w:numId w:val="40"/>
        </w:numPr>
        <w:suppressAutoHyphens w:val="0"/>
        <w:spacing w:line="300" w:lineRule="exact"/>
        <w:ind w:left="720"/>
        <w:jc w:val="both"/>
        <w:rPr>
          <w:rFonts w:ascii="Arial" w:hAnsi="Arial" w:cs="Arial"/>
          <w:color w:val="000000"/>
          <w:sz w:val="20"/>
          <w:lang w:eastAsia="en-US"/>
        </w:rPr>
      </w:pPr>
      <w:r w:rsidRPr="0010233D">
        <w:rPr>
          <w:rFonts w:ascii="Arial" w:hAnsi="Arial" w:cs="Arial"/>
          <w:sz w:val="20"/>
          <w:lang w:eastAsia="pl-PL"/>
        </w:rPr>
        <w:t xml:space="preserve"> Dokumenty elektroniczne, składane są przez Wykonawcę za pośrednictwem </w:t>
      </w:r>
      <w:r w:rsidRPr="0010233D">
        <w:rPr>
          <w:rFonts w:ascii="Arial" w:hAnsi="Arial" w:cs="Arial"/>
          <w:sz w:val="20"/>
          <w:lang w:eastAsia="pl-PL"/>
        </w:rPr>
        <w:br/>
        <w:t xml:space="preserve">„Formularza do komunikacji” jako załączniki. Zamawiający dopuszcza również </w:t>
      </w:r>
      <w:r w:rsidRPr="0010233D">
        <w:rPr>
          <w:rFonts w:ascii="Arial" w:hAnsi="Arial" w:cs="Arial"/>
          <w:sz w:val="20"/>
          <w:lang w:eastAsia="pl-PL"/>
        </w:rPr>
        <w:br/>
        <w:t xml:space="preserve">możliwość składania dokumentów elektronicznych za pomocą poczty elektronicznej, </w:t>
      </w:r>
      <w:r w:rsidRPr="0010233D">
        <w:rPr>
          <w:rFonts w:ascii="Arial" w:hAnsi="Arial" w:cs="Arial"/>
          <w:sz w:val="20"/>
          <w:lang w:eastAsia="pl-PL"/>
        </w:rPr>
        <w:br/>
        <w:t xml:space="preserve">na wskazany w pkt 2) adres email. Sposób sporządzenia dokumentów </w:t>
      </w:r>
      <w:r w:rsidRPr="0010233D">
        <w:rPr>
          <w:rFonts w:ascii="Arial" w:hAnsi="Arial" w:cs="Arial"/>
          <w:sz w:val="20"/>
          <w:lang w:eastAsia="pl-PL"/>
        </w:rPr>
        <w:br/>
        <w:t xml:space="preserve">elektronicznych musi być zgody z wymaganiami określonymi w rozporządzeniu </w:t>
      </w:r>
      <w:r w:rsidRPr="0010233D">
        <w:rPr>
          <w:rFonts w:ascii="Arial" w:hAnsi="Arial" w:cs="Arial"/>
          <w:sz w:val="20"/>
          <w:lang w:eastAsia="pl-PL"/>
        </w:rPr>
        <w:br/>
        <w:t xml:space="preserve">Prezesa Rady Ministrów z dnia 30 grudnia 2020 r. w sprawie sposobu sporządzania </w:t>
      </w:r>
      <w:r>
        <w:rPr>
          <w:rFonts w:ascii="Arial" w:hAnsi="Arial" w:cs="Arial"/>
          <w:sz w:val="20"/>
          <w:lang w:eastAsia="pl-PL"/>
        </w:rPr>
        <w:br/>
      </w:r>
      <w:r w:rsidRPr="0010233D">
        <w:rPr>
          <w:rFonts w:ascii="Arial" w:hAnsi="Arial" w:cs="Arial"/>
          <w:sz w:val="20"/>
          <w:lang w:eastAsia="pl-PL"/>
        </w:rPr>
        <w:t>i</w:t>
      </w:r>
      <w:r>
        <w:rPr>
          <w:rFonts w:ascii="Arial" w:hAnsi="Arial" w:cs="Arial"/>
          <w:sz w:val="20"/>
          <w:lang w:eastAsia="pl-PL"/>
        </w:rPr>
        <w:t xml:space="preserve"> </w:t>
      </w:r>
      <w:r w:rsidRPr="0010233D">
        <w:rPr>
          <w:rFonts w:ascii="Arial" w:hAnsi="Arial" w:cs="Arial"/>
          <w:sz w:val="20"/>
          <w:lang w:eastAsia="pl-PL"/>
        </w:rPr>
        <w:t>przekazywania informacji oraz wymagań technicznych</w:t>
      </w:r>
      <w:r>
        <w:rPr>
          <w:rFonts w:ascii="Arial" w:hAnsi="Arial" w:cs="Arial"/>
          <w:sz w:val="20"/>
          <w:lang w:eastAsia="pl-PL"/>
        </w:rPr>
        <w:t xml:space="preserve"> </w:t>
      </w:r>
      <w:r w:rsidRPr="0010233D">
        <w:rPr>
          <w:rFonts w:ascii="Arial" w:hAnsi="Arial" w:cs="Arial"/>
          <w:sz w:val="20"/>
          <w:lang w:eastAsia="pl-PL"/>
        </w:rPr>
        <w:t xml:space="preserve">dla dokumentów </w:t>
      </w:r>
      <w:r w:rsidRPr="0010233D">
        <w:rPr>
          <w:rFonts w:ascii="Arial" w:hAnsi="Arial" w:cs="Arial"/>
          <w:sz w:val="20"/>
          <w:lang w:eastAsia="pl-PL"/>
        </w:rPr>
        <w:br/>
        <w:t xml:space="preserve">elektronicznych oraz środków komunikacji elektronicznej w postępowaniu o udzielenie </w:t>
      </w:r>
      <w:r w:rsidRPr="0010233D">
        <w:rPr>
          <w:rFonts w:ascii="Arial" w:hAnsi="Arial" w:cs="Arial"/>
          <w:sz w:val="20"/>
          <w:lang w:eastAsia="pl-PL"/>
        </w:rPr>
        <w:br/>
        <w:t xml:space="preserve">zamówienia publicznego lub konkursie (Dz. U. z 2020 poz. 2452) oraz rozporządzeniu </w:t>
      </w:r>
      <w:r w:rsidRPr="0010233D">
        <w:rPr>
          <w:rFonts w:ascii="Arial" w:hAnsi="Arial" w:cs="Arial"/>
          <w:sz w:val="20"/>
          <w:lang w:eastAsia="pl-PL"/>
        </w:rPr>
        <w:br/>
        <w:t xml:space="preserve">Ministra Rozwoju, Pracy i Technologii z dnia 23 grudnia 2020 r. w sprawie </w:t>
      </w:r>
      <w:r w:rsidRPr="0010233D">
        <w:rPr>
          <w:rFonts w:ascii="Arial" w:hAnsi="Arial" w:cs="Arial"/>
          <w:sz w:val="20"/>
          <w:lang w:eastAsia="pl-PL"/>
        </w:rPr>
        <w:br/>
      </w:r>
      <w:r w:rsidRPr="0010233D">
        <w:rPr>
          <w:rFonts w:ascii="Arial" w:hAnsi="Arial" w:cs="Arial"/>
          <w:sz w:val="20"/>
        </w:rPr>
        <w:t xml:space="preserve">podmiotowych środków dowodowych oraz innych dokumentów lub oświadczeń, jakich </w:t>
      </w:r>
      <w:r w:rsidRPr="0010233D">
        <w:rPr>
          <w:rFonts w:ascii="Arial" w:hAnsi="Arial" w:cs="Arial"/>
          <w:sz w:val="20"/>
        </w:rPr>
        <w:br/>
        <w:t>może żądać zamawiający od wykonawcy (Dz. U. z 2020 poz. 2415).</w:t>
      </w:r>
    </w:p>
    <w:p w:rsidR="001A4405" w:rsidRPr="0010233D" w:rsidRDefault="001A4405" w:rsidP="00334D09">
      <w:pPr>
        <w:pStyle w:val="ListParagraph"/>
        <w:numPr>
          <w:ilvl w:val="0"/>
          <w:numId w:val="40"/>
        </w:numPr>
        <w:suppressAutoHyphens w:val="0"/>
        <w:spacing w:line="300" w:lineRule="exact"/>
        <w:ind w:left="720"/>
        <w:jc w:val="both"/>
        <w:rPr>
          <w:rFonts w:ascii="Arial" w:hAnsi="Arial" w:cs="Arial"/>
          <w:color w:val="000000"/>
          <w:sz w:val="20"/>
          <w:lang w:eastAsia="en-US"/>
        </w:rPr>
      </w:pPr>
      <w:r w:rsidRPr="0010233D">
        <w:rPr>
          <w:rFonts w:ascii="Arial" w:hAnsi="Arial" w:cs="Arial"/>
          <w:color w:val="000000"/>
          <w:sz w:val="20"/>
          <w:lang w:eastAsia="en-US"/>
        </w:rPr>
        <w:t xml:space="preserve">Wykonawca, przystępując do niniejszego postępowania o udzielenie zamówienia publicznego: </w:t>
      </w:r>
    </w:p>
    <w:p w:rsidR="001A4405" w:rsidRPr="0010233D" w:rsidRDefault="001A4405" w:rsidP="00334D09">
      <w:pPr>
        <w:pStyle w:val="ListParagraph"/>
        <w:numPr>
          <w:ilvl w:val="0"/>
          <w:numId w:val="13"/>
        </w:numPr>
        <w:suppressAutoHyphens w:val="0"/>
        <w:autoSpaceDE w:val="0"/>
        <w:autoSpaceDN w:val="0"/>
        <w:adjustRightInd w:val="0"/>
        <w:spacing w:line="300" w:lineRule="exact"/>
        <w:ind w:left="1068"/>
        <w:jc w:val="both"/>
        <w:rPr>
          <w:rFonts w:ascii="Arial" w:hAnsi="Arial" w:cs="Arial"/>
          <w:color w:val="000000"/>
          <w:sz w:val="20"/>
          <w:lang w:eastAsia="en-US"/>
        </w:rPr>
      </w:pPr>
      <w:r w:rsidRPr="0010233D">
        <w:rPr>
          <w:rFonts w:ascii="Arial" w:hAnsi="Arial" w:cs="Arial"/>
          <w:color w:val="000000"/>
          <w:sz w:val="20"/>
          <w:lang w:eastAsia="en-US"/>
        </w:rPr>
        <w:t xml:space="preserve">akceptuje warunki korzystania z miniPortalu  określone w Regulaminie zamieszczonym na stronie internetowej </w:t>
      </w:r>
      <w:hyperlink r:id="rId11" w:history="1">
        <w:r w:rsidRPr="0010233D">
          <w:rPr>
            <w:rStyle w:val="Hyperlink"/>
            <w:rFonts w:ascii="Arial" w:hAnsi="Arial" w:cs="Arial"/>
            <w:sz w:val="20"/>
            <w:lang w:eastAsia="en-US"/>
          </w:rPr>
          <w:t>https://miniportal.uzp.gov.pl/WarunkiUslugi</w:t>
        </w:r>
      </w:hyperlink>
      <w:r w:rsidRPr="0010233D">
        <w:rPr>
          <w:rFonts w:ascii="Arial" w:hAnsi="Arial" w:cs="Arial"/>
          <w:color w:val="000000"/>
          <w:sz w:val="20"/>
          <w:lang w:eastAsia="en-US"/>
        </w:rPr>
        <w:t xml:space="preserve"> oraz uznaje go za wiążący, </w:t>
      </w:r>
    </w:p>
    <w:p w:rsidR="001A4405" w:rsidRPr="0010233D" w:rsidRDefault="001A4405" w:rsidP="00334D09">
      <w:pPr>
        <w:pStyle w:val="ListParagraph"/>
        <w:numPr>
          <w:ilvl w:val="0"/>
          <w:numId w:val="13"/>
        </w:numPr>
        <w:suppressAutoHyphens w:val="0"/>
        <w:autoSpaceDE w:val="0"/>
        <w:autoSpaceDN w:val="0"/>
        <w:adjustRightInd w:val="0"/>
        <w:spacing w:line="300" w:lineRule="exact"/>
        <w:ind w:left="1068"/>
        <w:jc w:val="both"/>
        <w:rPr>
          <w:rFonts w:ascii="Arial" w:hAnsi="Arial" w:cs="Arial"/>
          <w:color w:val="000000"/>
          <w:sz w:val="20"/>
          <w:lang w:eastAsia="en-US"/>
        </w:rPr>
      </w:pPr>
      <w:r w:rsidRPr="0010233D">
        <w:rPr>
          <w:rFonts w:ascii="Arial" w:hAnsi="Arial" w:cs="Arial"/>
          <w:b/>
          <w:bCs/>
          <w:color w:val="000000"/>
          <w:sz w:val="20"/>
          <w:lang w:eastAsia="en-US"/>
        </w:rPr>
        <w:t>zapoznał i stosuje się do Instrukcji składania ofert/wniosków dostępnej pod adresem: https://miniportal.uzp.gov.pl/Instrukcja_uzytkownika_miniPortal-ePUAP.pdf</w:t>
      </w:r>
    </w:p>
    <w:p w:rsidR="001A4405" w:rsidRPr="0010233D" w:rsidRDefault="001A4405" w:rsidP="00334D09">
      <w:pPr>
        <w:pStyle w:val="ListParagraph"/>
        <w:numPr>
          <w:ilvl w:val="0"/>
          <w:numId w:val="38"/>
        </w:numPr>
        <w:suppressAutoHyphens w:val="0"/>
        <w:spacing w:line="300" w:lineRule="exact"/>
        <w:jc w:val="both"/>
        <w:rPr>
          <w:rFonts w:ascii="Arial" w:hAnsi="Arial" w:cs="Arial"/>
          <w:sz w:val="20"/>
          <w:lang w:eastAsia="pl-PL"/>
        </w:rPr>
      </w:pPr>
      <w:r w:rsidRPr="0010233D">
        <w:rPr>
          <w:rFonts w:ascii="Arial" w:hAnsi="Arial" w:cs="Arial"/>
          <w:color w:val="000000"/>
          <w:sz w:val="20"/>
          <w:lang w:eastAsia="en-US"/>
        </w:rPr>
        <w:t xml:space="preserve">Zamawiający nie ponosi odpowiedzialności za złożenie oferty w sposób niezgodny z Instrukcją korzystania z miniPortalu w szczególności za sytuację, gdy Zamawiający zapozna się z treścią oferty przed upływem terminu składania ofert. Taka oferta zostanie uznana przez Zamawiającego za ofertę handlową i nie będzie brana pod uwagę w przedmiotowym postępowaniu ponieważ nie został spełniony obowiązek narzucony w art. 221 ustawy Pzp. </w:t>
      </w:r>
    </w:p>
    <w:p w:rsidR="001A4405" w:rsidRPr="0010233D" w:rsidRDefault="001A4405" w:rsidP="00334D09">
      <w:pPr>
        <w:pStyle w:val="ListParagraph"/>
        <w:numPr>
          <w:ilvl w:val="0"/>
          <w:numId w:val="38"/>
        </w:numPr>
        <w:suppressAutoHyphens w:val="0"/>
        <w:spacing w:line="300" w:lineRule="exact"/>
        <w:jc w:val="both"/>
        <w:rPr>
          <w:rFonts w:ascii="Arial" w:hAnsi="Arial" w:cs="Arial"/>
          <w:sz w:val="20"/>
          <w:lang w:eastAsia="pl-PL"/>
        </w:rPr>
      </w:pPr>
      <w:r w:rsidRPr="0010233D">
        <w:rPr>
          <w:rFonts w:ascii="Arial" w:hAnsi="Arial" w:cs="Arial"/>
          <w:color w:val="000000"/>
          <w:sz w:val="20"/>
          <w:lang w:eastAsia="en-US"/>
        </w:rPr>
        <w:t xml:space="preserve">Zamawiający informuje, że instrukcje korzystania z miniPortalu, dotyczące w szczególności logowania, składania wniosków o wyjaśnienie treści SWZ, składania ofert oraz innych czynności podejmowanych w niniejszym postępowaniu przy użyciu miniPortalu znajdują się na stronie internetowej pod adresem: </w:t>
      </w:r>
      <w:hyperlink r:id="rId12" w:history="1">
        <w:r w:rsidRPr="0010233D">
          <w:rPr>
            <w:rStyle w:val="Hyperlink"/>
            <w:rFonts w:ascii="Arial" w:hAnsi="Arial" w:cs="Arial"/>
            <w:b/>
            <w:bCs/>
            <w:sz w:val="20"/>
            <w:lang w:eastAsia="en-US"/>
          </w:rPr>
          <w:t>https://miniportal.uzp.gov.pl/Instrukcja_uzytkownika_miniPortal-ePUAP.pdf</w:t>
        </w:r>
      </w:hyperlink>
    </w:p>
    <w:p w:rsidR="001A4405" w:rsidRPr="0010233D" w:rsidRDefault="001A4405" w:rsidP="00334D09">
      <w:pPr>
        <w:pStyle w:val="ListParagraph"/>
        <w:numPr>
          <w:ilvl w:val="0"/>
          <w:numId w:val="38"/>
        </w:numPr>
        <w:suppressAutoHyphens w:val="0"/>
        <w:spacing w:line="300" w:lineRule="exact"/>
        <w:jc w:val="both"/>
        <w:rPr>
          <w:rFonts w:ascii="Arial" w:hAnsi="Arial" w:cs="Arial"/>
          <w:sz w:val="20"/>
          <w:lang w:eastAsia="pl-PL"/>
        </w:rPr>
      </w:pPr>
      <w:r w:rsidRPr="0010233D">
        <w:rPr>
          <w:rFonts w:ascii="Arial" w:hAnsi="Arial" w:cs="Arial"/>
          <w:color w:val="000000"/>
          <w:sz w:val="20"/>
          <w:lang w:eastAsia="en-US"/>
        </w:rPr>
        <w:t xml:space="preserve">Zgodnie z art. 284 ustawy Pzp, Wykonawca może zwrócić się do Zamawiającego z wnioskiem </w:t>
      </w:r>
      <w:r w:rsidRPr="0010233D">
        <w:rPr>
          <w:rFonts w:ascii="Arial" w:hAnsi="Arial" w:cs="Arial"/>
          <w:color w:val="000000"/>
          <w:sz w:val="20"/>
          <w:lang w:eastAsia="en-US"/>
        </w:rPr>
        <w:br/>
        <w:t xml:space="preserve">o wyjaśnienie treści SWZ. </w:t>
      </w:r>
    </w:p>
    <w:p w:rsidR="001A4405" w:rsidRPr="0010233D" w:rsidRDefault="001A4405" w:rsidP="00334D09">
      <w:pPr>
        <w:pStyle w:val="ListParagraph"/>
        <w:numPr>
          <w:ilvl w:val="0"/>
          <w:numId w:val="38"/>
        </w:numPr>
        <w:suppressAutoHyphens w:val="0"/>
        <w:spacing w:line="300" w:lineRule="exact"/>
        <w:jc w:val="both"/>
        <w:rPr>
          <w:rFonts w:ascii="Arial" w:hAnsi="Arial" w:cs="Arial"/>
          <w:sz w:val="20"/>
          <w:lang w:eastAsia="pl-PL"/>
        </w:rPr>
      </w:pPr>
      <w:r w:rsidRPr="0010233D">
        <w:rPr>
          <w:rFonts w:ascii="Arial" w:hAnsi="Arial" w:cs="Arial"/>
          <w:color w:val="000000"/>
          <w:sz w:val="20"/>
          <w:lang w:eastAsia="en-US"/>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rsidR="001A4405" w:rsidRPr="0010233D" w:rsidRDefault="001A4405" w:rsidP="00334D09">
      <w:pPr>
        <w:pStyle w:val="ListParagraph"/>
        <w:numPr>
          <w:ilvl w:val="0"/>
          <w:numId w:val="38"/>
        </w:numPr>
        <w:suppressAutoHyphens w:val="0"/>
        <w:spacing w:line="300" w:lineRule="exact"/>
        <w:jc w:val="both"/>
        <w:rPr>
          <w:rFonts w:ascii="Arial" w:hAnsi="Arial" w:cs="Arial"/>
          <w:sz w:val="20"/>
          <w:lang w:eastAsia="pl-PL"/>
        </w:rPr>
      </w:pPr>
      <w:r w:rsidRPr="0010233D">
        <w:rPr>
          <w:rFonts w:ascii="Arial" w:hAnsi="Arial" w:cs="Arial"/>
          <w:color w:val="000000"/>
          <w:sz w:val="20"/>
          <w:lang w:eastAsia="en-US"/>
        </w:rPr>
        <w:t xml:space="preserve">Jeżeli Zamawiający nie udzieli wyjaśnień w terminie, o którym mowa w ust. 5, przedłuża termin składania ofert o czas niezbędny do zapoznania się wszystkich zainteresowanych Wykonawców z wyjaśnieniami niezbędnymi do należytego przygotowania i złożenia ofert. </w:t>
      </w:r>
    </w:p>
    <w:p w:rsidR="001A4405" w:rsidRPr="0010233D" w:rsidRDefault="001A4405" w:rsidP="00334D09">
      <w:pPr>
        <w:pStyle w:val="ListParagraph"/>
        <w:numPr>
          <w:ilvl w:val="0"/>
          <w:numId w:val="38"/>
        </w:numPr>
        <w:suppressAutoHyphens w:val="0"/>
        <w:spacing w:line="300" w:lineRule="exact"/>
        <w:jc w:val="both"/>
        <w:rPr>
          <w:rFonts w:ascii="Arial" w:hAnsi="Arial" w:cs="Arial"/>
          <w:sz w:val="20"/>
          <w:lang w:eastAsia="pl-PL"/>
        </w:rPr>
      </w:pPr>
      <w:r w:rsidRPr="0010233D">
        <w:rPr>
          <w:rFonts w:ascii="Arial" w:hAnsi="Arial" w:cs="Arial"/>
          <w:color w:val="000000"/>
          <w:sz w:val="20"/>
          <w:lang w:eastAsia="en-US"/>
        </w:rPr>
        <w:t xml:space="preserve">W przypadku gdy wniosek o wyjaśnienie treści SWZ nie wpłynął w terminie, o którym mowa w ust. 4, Zamawiający nie ma obowiązku udzielania wyjaśnień SWZ oraz obowiązku przedłużenia terminu składania ofert. </w:t>
      </w:r>
    </w:p>
    <w:p w:rsidR="001A4405" w:rsidRPr="0010233D" w:rsidRDefault="001A4405" w:rsidP="00334D09">
      <w:pPr>
        <w:pStyle w:val="ListParagraph"/>
        <w:numPr>
          <w:ilvl w:val="0"/>
          <w:numId w:val="38"/>
        </w:numPr>
        <w:suppressAutoHyphens w:val="0"/>
        <w:spacing w:line="300" w:lineRule="exact"/>
        <w:jc w:val="both"/>
        <w:rPr>
          <w:rFonts w:ascii="Arial" w:hAnsi="Arial" w:cs="Arial"/>
          <w:sz w:val="20"/>
          <w:lang w:eastAsia="pl-PL"/>
        </w:rPr>
      </w:pPr>
      <w:r w:rsidRPr="0010233D">
        <w:rPr>
          <w:rFonts w:ascii="Arial" w:hAnsi="Arial" w:cs="Arial"/>
          <w:color w:val="000000"/>
          <w:sz w:val="20"/>
          <w:lang w:eastAsia="en-US"/>
        </w:rPr>
        <w:t xml:space="preserve">Przedłużenie terminu składania ofert, o których mowa w ust. 6, nie wpływa na bieg terminu składania wniosku o wyjaśnienie treści SWZ. </w:t>
      </w:r>
    </w:p>
    <w:p w:rsidR="001A4405" w:rsidRPr="0010233D" w:rsidRDefault="001A4405" w:rsidP="00334D09">
      <w:pPr>
        <w:pStyle w:val="ListParagraph"/>
        <w:numPr>
          <w:ilvl w:val="0"/>
          <w:numId w:val="38"/>
        </w:numPr>
        <w:suppressAutoHyphens w:val="0"/>
        <w:spacing w:line="300" w:lineRule="exact"/>
        <w:jc w:val="both"/>
        <w:rPr>
          <w:rFonts w:ascii="Arial" w:hAnsi="Arial" w:cs="Arial"/>
          <w:sz w:val="20"/>
          <w:lang w:eastAsia="pl-PL"/>
        </w:rPr>
      </w:pPr>
      <w:r w:rsidRPr="0010233D">
        <w:rPr>
          <w:rFonts w:ascii="Arial" w:hAnsi="Arial" w:cs="Arial"/>
          <w:color w:val="000000"/>
          <w:sz w:val="20"/>
          <w:lang w:eastAsia="en-US"/>
        </w:rPr>
        <w:t xml:space="preserve">Treść zapytań wraz z wyjaśnieniami Zamawiający udostępnia, bez ujawniania źródła zapytania, na miniPortalu w zakładce prowadzonego postępowania. </w:t>
      </w:r>
    </w:p>
    <w:p w:rsidR="001A4405" w:rsidRPr="0010233D" w:rsidRDefault="001A4405" w:rsidP="00334D09">
      <w:pPr>
        <w:pStyle w:val="ListParagraph"/>
        <w:numPr>
          <w:ilvl w:val="0"/>
          <w:numId w:val="38"/>
        </w:numPr>
        <w:suppressAutoHyphens w:val="0"/>
        <w:spacing w:line="300" w:lineRule="exact"/>
        <w:jc w:val="both"/>
        <w:rPr>
          <w:rFonts w:ascii="Arial" w:hAnsi="Arial" w:cs="Arial"/>
          <w:sz w:val="20"/>
          <w:lang w:eastAsia="pl-PL"/>
        </w:rPr>
      </w:pPr>
      <w:r w:rsidRPr="0010233D">
        <w:rPr>
          <w:rFonts w:ascii="Arial" w:hAnsi="Arial" w:cs="Arial"/>
          <w:color w:val="000000"/>
          <w:sz w:val="20"/>
          <w:lang w:eastAsia="en-US"/>
        </w:rPr>
        <w:t>W zakresie kwestii nieuregulowanych niniejszą SWZ obowiązują przepisy ustawy Pzp oraz Rozporządzenia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(Dz.U. 2020 poz. 2452).</w:t>
      </w:r>
    </w:p>
    <w:p w:rsidR="001A4405" w:rsidRPr="00225865" w:rsidRDefault="001A4405" w:rsidP="00334D09">
      <w:pPr>
        <w:pStyle w:val="ListParagraph"/>
        <w:spacing w:line="300" w:lineRule="exact"/>
        <w:ind w:left="284"/>
        <w:jc w:val="both"/>
        <w:rPr>
          <w:rFonts w:ascii="Arial" w:hAnsi="Arial" w:cs="Arial"/>
          <w:color w:val="000000"/>
          <w:sz w:val="20"/>
          <w:lang w:eastAsia="en-US"/>
        </w:rPr>
      </w:pPr>
    </w:p>
    <w:p w:rsidR="001A4405" w:rsidRPr="0003512B" w:rsidRDefault="001A4405" w:rsidP="00334D09">
      <w:pPr>
        <w:spacing w:line="300" w:lineRule="exact"/>
        <w:ind w:left="1276" w:hanging="1276"/>
        <w:jc w:val="both"/>
        <w:rPr>
          <w:b/>
          <w:spacing w:val="-1"/>
          <w:sz w:val="20"/>
          <w:szCs w:val="20"/>
        </w:rPr>
      </w:pPr>
      <w:r w:rsidRPr="0003512B">
        <w:rPr>
          <w:b/>
          <w:sz w:val="20"/>
          <w:szCs w:val="20"/>
        </w:rPr>
        <w:t>Rozdział XIII</w:t>
      </w:r>
      <w:r w:rsidRPr="0003512B">
        <w:rPr>
          <w:b/>
          <w:spacing w:val="-1"/>
          <w:sz w:val="20"/>
          <w:szCs w:val="20"/>
        </w:rPr>
        <w:t xml:space="preserve">. </w:t>
      </w:r>
      <w:r w:rsidRPr="0003512B">
        <w:rPr>
          <w:b/>
          <w:spacing w:val="-1"/>
          <w:sz w:val="20"/>
          <w:szCs w:val="20"/>
        </w:rPr>
        <w:tab/>
      </w:r>
    </w:p>
    <w:p w:rsidR="001A4405" w:rsidRPr="00225865" w:rsidRDefault="001A4405" w:rsidP="00334D09">
      <w:pPr>
        <w:spacing w:line="300" w:lineRule="exact"/>
        <w:jc w:val="both"/>
        <w:rPr>
          <w:color w:val="000000"/>
          <w:sz w:val="20"/>
          <w:szCs w:val="20"/>
          <w:u w:val="single"/>
          <w:lang w:eastAsia="en-US"/>
        </w:rPr>
      </w:pPr>
      <w:r w:rsidRPr="00225865">
        <w:rPr>
          <w:b/>
          <w:bCs/>
          <w:sz w:val="20"/>
          <w:szCs w:val="20"/>
          <w:u w:val="single"/>
        </w:rPr>
        <w:t>Informacje o sposobie komunikowania się zamawiającego z wykonawcami w inny sposób niż przy użyciu środków komunikacji elektronicznej, w tym w przypadku zaistnienia jednej z sytuacji określonych w art. 65 ust. 1, art. 66 i art. 69 ustawy Pzp.</w:t>
      </w:r>
    </w:p>
    <w:p w:rsidR="001A4405" w:rsidRPr="00225865" w:rsidRDefault="001A4405" w:rsidP="00334D09">
      <w:pPr>
        <w:spacing w:line="300" w:lineRule="exact"/>
        <w:jc w:val="both"/>
        <w:rPr>
          <w:sz w:val="20"/>
          <w:szCs w:val="20"/>
        </w:rPr>
      </w:pPr>
    </w:p>
    <w:p w:rsidR="001A4405" w:rsidRPr="00225865" w:rsidRDefault="001A4405" w:rsidP="00334D09">
      <w:pPr>
        <w:spacing w:line="300" w:lineRule="exact"/>
        <w:jc w:val="both"/>
        <w:rPr>
          <w:b/>
          <w:spacing w:val="-1"/>
          <w:sz w:val="20"/>
          <w:szCs w:val="20"/>
          <w:u w:val="single"/>
        </w:rPr>
      </w:pPr>
      <w:r w:rsidRPr="00225865">
        <w:rPr>
          <w:sz w:val="20"/>
          <w:szCs w:val="20"/>
        </w:rPr>
        <w:t>Zamawiający nie przewiduje komunikowania się w inny sposób, niż przy użyciu środków komunikacji elektronicznej.</w:t>
      </w:r>
    </w:p>
    <w:p w:rsidR="001A4405" w:rsidRPr="0003512B" w:rsidRDefault="001A4405" w:rsidP="00334D09">
      <w:pPr>
        <w:spacing w:line="300" w:lineRule="exact"/>
        <w:jc w:val="both"/>
        <w:rPr>
          <w:b/>
          <w:spacing w:val="-1"/>
          <w:sz w:val="20"/>
          <w:szCs w:val="20"/>
        </w:rPr>
      </w:pPr>
      <w:r w:rsidRPr="0003512B">
        <w:rPr>
          <w:b/>
          <w:sz w:val="20"/>
          <w:szCs w:val="20"/>
        </w:rPr>
        <w:t>Rozdział XIV</w:t>
      </w:r>
      <w:r w:rsidRPr="0003512B">
        <w:rPr>
          <w:b/>
          <w:spacing w:val="-1"/>
          <w:sz w:val="20"/>
          <w:szCs w:val="20"/>
        </w:rPr>
        <w:t xml:space="preserve">. </w:t>
      </w:r>
      <w:r w:rsidRPr="0003512B">
        <w:rPr>
          <w:b/>
          <w:spacing w:val="-1"/>
          <w:sz w:val="20"/>
          <w:szCs w:val="20"/>
        </w:rPr>
        <w:tab/>
      </w:r>
    </w:p>
    <w:p w:rsidR="001A4405" w:rsidRPr="00225865" w:rsidRDefault="001A4405" w:rsidP="00334D09">
      <w:pPr>
        <w:spacing w:line="300" w:lineRule="exact"/>
        <w:jc w:val="both"/>
        <w:rPr>
          <w:b/>
          <w:spacing w:val="-1"/>
          <w:sz w:val="20"/>
          <w:szCs w:val="20"/>
          <w:u w:val="single"/>
        </w:rPr>
      </w:pPr>
      <w:r w:rsidRPr="00225865">
        <w:rPr>
          <w:b/>
          <w:bCs/>
          <w:sz w:val="20"/>
          <w:szCs w:val="20"/>
          <w:u w:val="single"/>
        </w:rPr>
        <w:t>Wskazanie osoby uprawnionej do komunikowania się z wykonawcami.</w:t>
      </w:r>
    </w:p>
    <w:p w:rsidR="001A4405" w:rsidRDefault="001A4405" w:rsidP="00334D09">
      <w:pPr>
        <w:suppressAutoHyphens w:val="0"/>
        <w:autoSpaceDE w:val="0"/>
        <w:autoSpaceDN w:val="0"/>
        <w:adjustRightInd w:val="0"/>
        <w:spacing w:line="300" w:lineRule="exact"/>
        <w:rPr>
          <w:b/>
          <w:spacing w:val="-1"/>
          <w:sz w:val="20"/>
          <w:szCs w:val="20"/>
          <w:u w:val="single"/>
        </w:rPr>
      </w:pPr>
    </w:p>
    <w:p w:rsidR="001A4405" w:rsidRPr="005D11C6" w:rsidRDefault="001A4405" w:rsidP="00334D09">
      <w:pPr>
        <w:suppressAutoHyphens w:val="0"/>
        <w:autoSpaceDE w:val="0"/>
        <w:autoSpaceDN w:val="0"/>
        <w:adjustRightInd w:val="0"/>
        <w:spacing w:line="300" w:lineRule="exact"/>
        <w:rPr>
          <w:color w:val="000000"/>
          <w:sz w:val="20"/>
          <w:szCs w:val="20"/>
          <w:lang w:eastAsia="en-US"/>
        </w:rPr>
      </w:pPr>
      <w:r w:rsidRPr="005D11C6">
        <w:rPr>
          <w:color w:val="000000"/>
          <w:sz w:val="20"/>
          <w:szCs w:val="20"/>
          <w:lang w:eastAsia="en-US"/>
        </w:rPr>
        <w:t>Osob</w:t>
      </w:r>
      <w:r>
        <w:rPr>
          <w:color w:val="000000"/>
          <w:sz w:val="20"/>
          <w:szCs w:val="20"/>
          <w:lang w:eastAsia="en-US"/>
        </w:rPr>
        <w:t xml:space="preserve">ą </w:t>
      </w:r>
      <w:r w:rsidRPr="005D11C6">
        <w:rPr>
          <w:color w:val="000000"/>
          <w:sz w:val="20"/>
          <w:szCs w:val="20"/>
          <w:lang w:eastAsia="en-US"/>
        </w:rPr>
        <w:t>uprawnion</w:t>
      </w:r>
      <w:r>
        <w:rPr>
          <w:color w:val="000000"/>
          <w:sz w:val="20"/>
          <w:szCs w:val="20"/>
          <w:lang w:eastAsia="en-US"/>
        </w:rPr>
        <w:t xml:space="preserve">ą </w:t>
      </w:r>
      <w:r w:rsidRPr="005D11C6">
        <w:rPr>
          <w:color w:val="000000"/>
          <w:sz w:val="20"/>
          <w:szCs w:val="20"/>
          <w:lang w:eastAsia="en-US"/>
        </w:rPr>
        <w:t xml:space="preserve">do komunikowania się z wykonawcami jest: </w:t>
      </w:r>
      <w:r w:rsidRPr="005D11C6">
        <w:rPr>
          <w:b/>
          <w:bCs/>
          <w:color w:val="000000"/>
          <w:sz w:val="20"/>
          <w:szCs w:val="20"/>
          <w:lang w:eastAsia="en-US"/>
        </w:rPr>
        <w:t>Pani Katarzyna Giez</w:t>
      </w:r>
      <w:r>
        <w:rPr>
          <w:b/>
          <w:bCs/>
          <w:color w:val="000000"/>
          <w:sz w:val="20"/>
          <w:szCs w:val="20"/>
          <w:lang w:eastAsia="en-US"/>
        </w:rPr>
        <w:t xml:space="preserve">, </w:t>
      </w:r>
      <w:r>
        <w:rPr>
          <w:b/>
          <w:bCs/>
          <w:color w:val="000000"/>
          <w:sz w:val="20"/>
          <w:szCs w:val="20"/>
          <w:lang w:eastAsia="en-US"/>
        </w:rPr>
        <w:br/>
      </w:r>
      <w:r w:rsidRPr="005D11C6">
        <w:rPr>
          <w:b/>
          <w:bCs/>
          <w:color w:val="000000"/>
          <w:sz w:val="20"/>
          <w:szCs w:val="20"/>
          <w:lang w:eastAsia="en-US"/>
        </w:rPr>
        <w:t xml:space="preserve">email: </w:t>
      </w:r>
      <w:hyperlink r:id="rId13" w:history="1">
        <w:r w:rsidRPr="00542061">
          <w:rPr>
            <w:rStyle w:val="Hyperlink"/>
            <w:rFonts w:cs="Arial"/>
            <w:b/>
            <w:bCs/>
            <w:sz w:val="20"/>
            <w:szCs w:val="20"/>
            <w:u w:val="none"/>
            <w:lang w:eastAsia="en-US"/>
          </w:rPr>
          <w:t>zsm_sl@wp.pl</w:t>
        </w:r>
      </w:hyperlink>
      <w:r w:rsidRPr="005D11C6">
        <w:rPr>
          <w:b/>
          <w:bCs/>
          <w:color w:val="000000"/>
          <w:sz w:val="20"/>
          <w:szCs w:val="20"/>
          <w:lang w:eastAsia="en-US"/>
        </w:rPr>
        <w:t xml:space="preserve"> </w:t>
      </w:r>
    </w:p>
    <w:p w:rsidR="001A4405" w:rsidRPr="00225865" w:rsidRDefault="001A4405" w:rsidP="00334D09">
      <w:pPr>
        <w:spacing w:line="300" w:lineRule="exact"/>
        <w:jc w:val="both"/>
        <w:rPr>
          <w:b/>
          <w:spacing w:val="-1"/>
          <w:sz w:val="20"/>
          <w:szCs w:val="20"/>
          <w:u w:val="single"/>
        </w:rPr>
      </w:pPr>
    </w:p>
    <w:p w:rsidR="001A4405" w:rsidRPr="00225865" w:rsidRDefault="001A4405" w:rsidP="00334D09">
      <w:pPr>
        <w:spacing w:line="300" w:lineRule="exact"/>
        <w:jc w:val="both"/>
        <w:rPr>
          <w:b/>
          <w:spacing w:val="-1"/>
          <w:sz w:val="20"/>
          <w:szCs w:val="20"/>
          <w:u w:val="single"/>
        </w:rPr>
      </w:pPr>
      <w:r w:rsidRPr="0003512B">
        <w:rPr>
          <w:b/>
          <w:sz w:val="20"/>
          <w:szCs w:val="20"/>
        </w:rPr>
        <w:t>Rozdział XV</w:t>
      </w:r>
      <w:r w:rsidRPr="0003512B">
        <w:rPr>
          <w:b/>
          <w:spacing w:val="-1"/>
          <w:sz w:val="20"/>
          <w:szCs w:val="20"/>
        </w:rPr>
        <w:t>.</w:t>
      </w:r>
      <w:r w:rsidRPr="0003512B">
        <w:rPr>
          <w:b/>
          <w:spacing w:val="-1"/>
          <w:sz w:val="20"/>
          <w:szCs w:val="20"/>
        </w:rPr>
        <w:tab/>
      </w:r>
      <w:r w:rsidRPr="00225865">
        <w:rPr>
          <w:b/>
          <w:spacing w:val="-1"/>
          <w:sz w:val="20"/>
          <w:szCs w:val="20"/>
          <w:u w:val="single"/>
        </w:rPr>
        <w:t xml:space="preserve"> </w:t>
      </w:r>
      <w:r>
        <w:rPr>
          <w:b/>
          <w:spacing w:val="-1"/>
          <w:sz w:val="20"/>
          <w:szCs w:val="20"/>
          <w:u w:val="single"/>
        </w:rPr>
        <w:br/>
      </w:r>
      <w:r w:rsidRPr="00225865">
        <w:rPr>
          <w:b/>
          <w:bCs/>
          <w:sz w:val="20"/>
          <w:szCs w:val="20"/>
          <w:u w:val="single"/>
        </w:rPr>
        <w:t>Termin związania ofertą.</w:t>
      </w:r>
    </w:p>
    <w:p w:rsidR="001A4405" w:rsidRPr="00225865" w:rsidRDefault="001A4405" w:rsidP="00334D09">
      <w:pPr>
        <w:spacing w:line="300" w:lineRule="exact"/>
        <w:jc w:val="both"/>
        <w:rPr>
          <w:b/>
          <w:spacing w:val="-1"/>
          <w:sz w:val="20"/>
          <w:szCs w:val="20"/>
          <w:u w:val="single"/>
        </w:rPr>
      </w:pPr>
    </w:p>
    <w:p w:rsidR="001A4405" w:rsidRPr="0010233D" w:rsidRDefault="001A4405" w:rsidP="00334D09">
      <w:pPr>
        <w:pStyle w:val="ListParagraph"/>
        <w:numPr>
          <w:ilvl w:val="0"/>
          <w:numId w:val="14"/>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10233D">
        <w:rPr>
          <w:rFonts w:ascii="Arial" w:hAnsi="Arial" w:cs="Arial"/>
          <w:sz w:val="20"/>
        </w:rPr>
        <w:t>Wykonawca jest związany ofertą od dnia upływu terminu składania ofert do dnia</w:t>
      </w:r>
      <w:r w:rsidRPr="0010233D">
        <w:rPr>
          <w:rFonts w:ascii="Arial" w:hAnsi="Arial" w:cs="Arial"/>
          <w:b/>
          <w:bCs/>
          <w:sz w:val="20"/>
        </w:rPr>
        <w:t xml:space="preserve"> </w:t>
      </w:r>
      <w:r>
        <w:rPr>
          <w:rFonts w:ascii="Arial" w:hAnsi="Arial" w:cs="Arial"/>
          <w:b/>
          <w:bCs/>
          <w:sz w:val="20"/>
        </w:rPr>
        <w:t>25</w:t>
      </w:r>
      <w:r w:rsidRPr="0010233D">
        <w:rPr>
          <w:rFonts w:ascii="Arial" w:hAnsi="Arial" w:cs="Arial"/>
          <w:b/>
          <w:bCs/>
          <w:sz w:val="20"/>
        </w:rPr>
        <w:t>.11.2021</w:t>
      </w:r>
      <w:r w:rsidRPr="0010233D">
        <w:rPr>
          <w:rFonts w:ascii="Arial" w:hAnsi="Arial" w:cs="Arial"/>
          <w:sz w:val="20"/>
        </w:rPr>
        <w:t xml:space="preserve"> r.</w:t>
      </w:r>
    </w:p>
    <w:p w:rsidR="001A4405" w:rsidRPr="0010233D" w:rsidRDefault="001A4405" w:rsidP="00334D09">
      <w:pPr>
        <w:pStyle w:val="ListParagraph"/>
        <w:numPr>
          <w:ilvl w:val="0"/>
          <w:numId w:val="14"/>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10233D">
        <w:rPr>
          <w:rFonts w:ascii="Arial" w:hAnsi="Arial" w:cs="Arial"/>
          <w:color w:val="000000"/>
          <w:sz w:val="20"/>
          <w:lang w:eastAsia="en-US"/>
        </w:rPr>
        <w:t>W przypadku, gdy wybór najkorzystniejszej oferty nie nastąpi przed upływem terminu związania ofertą, o którym mowa ust. 1, Zamawiający przed upływem terminu związania ofertą, zwróci się jednokrotnie do Wykonawców o wyrażenie zgody na przedłużenie tego terminu o wskazywany przez niego okres, nie dłuższy niż 30 dni.</w:t>
      </w:r>
    </w:p>
    <w:p w:rsidR="001A4405" w:rsidRPr="0010233D" w:rsidRDefault="001A4405" w:rsidP="00334D09">
      <w:pPr>
        <w:pStyle w:val="ListParagraph"/>
        <w:numPr>
          <w:ilvl w:val="0"/>
          <w:numId w:val="14"/>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10233D">
        <w:rPr>
          <w:rFonts w:ascii="Arial" w:hAnsi="Arial" w:cs="Arial"/>
          <w:color w:val="000000"/>
          <w:sz w:val="20"/>
          <w:lang w:eastAsia="en-US"/>
        </w:rPr>
        <w:t>Przedłużenie terminu związania ofertą wymaga złożenia przez Wykonawcę pisemnego oświadczenia o wyrażeniu zgody na przedłużenie terminu związania ofertą</w:t>
      </w:r>
    </w:p>
    <w:p w:rsidR="001A4405" w:rsidRPr="00225865" w:rsidRDefault="001A4405" w:rsidP="00334D09">
      <w:pPr>
        <w:spacing w:line="300" w:lineRule="exact"/>
        <w:jc w:val="both"/>
        <w:rPr>
          <w:b/>
          <w:spacing w:val="-1"/>
          <w:sz w:val="20"/>
          <w:szCs w:val="20"/>
          <w:u w:val="single"/>
        </w:rPr>
      </w:pPr>
    </w:p>
    <w:p w:rsidR="001A4405" w:rsidRPr="00225865" w:rsidRDefault="001A4405" w:rsidP="00334D09">
      <w:pPr>
        <w:spacing w:line="300" w:lineRule="exact"/>
        <w:jc w:val="both"/>
        <w:rPr>
          <w:b/>
          <w:spacing w:val="-1"/>
          <w:sz w:val="20"/>
          <w:szCs w:val="20"/>
          <w:u w:val="single"/>
        </w:rPr>
      </w:pPr>
      <w:r w:rsidRPr="0003512B">
        <w:rPr>
          <w:b/>
          <w:sz w:val="20"/>
          <w:szCs w:val="20"/>
        </w:rPr>
        <w:t>Rozdział XVI</w:t>
      </w:r>
      <w:r w:rsidRPr="0003512B">
        <w:rPr>
          <w:b/>
          <w:spacing w:val="-1"/>
          <w:sz w:val="20"/>
          <w:szCs w:val="20"/>
        </w:rPr>
        <w:t>.</w:t>
      </w:r>
      <w:r w:rsidRPr="0003512B">
        <w:rPr>
          <w:b/>
          <w:spacing w:val="-1"/>
          <w:sz w:val="20"/>
          <w:szCs w:val="20"/>
        </w:rPr>
        <w:tab/>
      </w:r>
      <w:r w:rsidRPr="00225865">
        <w:rPr>
          <w:b/>
          <w:spacing w:val="-1"/>
          <w:sz w:val="20"/>
          <w:szCs w:val="20"/>
          <w:u w:val="single"/>
        </w:rPr>
        <w:t xml:space="preserve"> </w:t>
      </w:r>
      <w:r>
        <w:rPr>
          <w:b/>
          <w:spacing w:val="-1"/>
          <w:sz w:val="20"/>
          <w:szCs w:val="20"/>
          <w:u w:val="single"/>
        </w:rPr>
        <w:br/>
      </w:r>
      <w:r w:rsidRPr="00225865">
        <w:rPr>
          <w:b/>
          <w:sz w:val="20"/>
          <w:szCs w:val="20"/>
          <w:u w:val="single"/>
        </w:rPr>
        <w:t>Opis sposobu przygotowywania oferty.</w:t>
      </w:r>
    </w:p>
    <w:p w:rsidR="001A4405" w:rsidRPr="00225865" w:rsidRDefault="001A4405" w:rsidP="00334D09">
      <w:pPr>
        <w:pStyle w:val="ListParagraph"/>
        <w:numPr>
          <w:ilvl w:val="0"/>
          <w:numId w:val="15"/>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Oferta wraz z załącznikami musi zostać sporządzona w języku polskim, złożona w postaci elektronicznej oraz podpisana kwalifikowanym podpisem elektronicznym, podpisem osobistym lub podpisem zaufanym pod rygorem nieważności. Złożenie oferty wymaga od wykonawcy zarejestrowania się i zalogowania na miniPortal Zamawiającego. </w:t>
      </w:r>
    </w:p>
    <w:p w:rsidR="001A4405" w:rsidRPr="00225865" w:rsidRDefault="001A4405" w:rsidP="00334D09">
      <w:pPr>
        <w:suppressAutoHyphens w:val="0"/>
        <w:autoSpaceDE w:val="0"/>
        <w:autoSpaceDN w:val="0"/>
        <w:adjustRightInd w:val="0"/>
        <w:spacing w:line="300" w:lineRule="exact"/>
        <w:ind w:left="284"/>
        <w:jc w:val="both"/>
        <w:rPr>
          <w:color w:val="000000"/>
          <w:sz w:val="20"/>
          <w:szCs w:val="20"/>
          <w:lang w:eastAsia="en-US"/>
        </w:rPr>
      </w:pPr>
      <w:r w:rsidRPr="00225865">
        <w:rPr>
          <w:b/>
          <w:bCs/>
          <w:color w:val="000000"/>
          <w:sz w:val="20"/>
          <w:szCs w:val="20"/>
          <w:lang w:eastAsia="en-US"/>
        </w:rPr>
        <w:t xml:space="preserve">Wykonawca po raz pierwszy korzystający z miniPortalu, na której Zamawiający prowadzi niniejsze postępowanie winien odpowiednio wcześniej rozpocząć proces składania oferty. Należy wziąć pod uwagę czas złożenia oferty (nawet ze względu na różne   trudności techniczne), tak aby mieć możliwość złożenia oferty w wyznaczonym do tego terminie. </w:t>
      </w:r>
    </w:p>
    <w:p w:rsidR="001A4405" w:rsidRPr="00225865" w:rsidRDefault="001A4405" w:rsidP="00334D09">
      <w:pPr>
        <w:pStyle w:val="ListParagraph"/>
        <w:numPr>
          <w:ilvl w:val="0"/>
          <w:numId w:val="15"/>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Wykonawca ma prawo złożyć tylko jedną ofertę. Oferty wykonawcy, który przedłoży więcej niż jedną ofertę, zostaną odrzucone. </w:t>
      </w:r>
    </w:p>
    <w:p w:rsidR="001A4405" w:rsidRPr="00225865" w:rsidRDefault="001A4405" w:rsidP="00334D09">
      <w:pPr>
        <w:pStyle w:val="ListParagraph"/>
        <w:numPr>
          <w:ilvl w:val="0"/>
          <w:numId w:val="15"/>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Wykonawca składa ofertę wraz z wymaganymi oświadczeniami i dokumentami, wskazanymi </w:t>
      </w:r>
      <w:r w:rsidRPr="00225865">
        <w:rPr>
          <w:rFonts w:ascii="Arial" w:hAnsi="Arial" w:cs="Arial"/>
          <w:color w:val="000000"/>
          <w:sz w:val="20"/>
          <w:lang w:eastAsia="en-US"/>
        </w:rPr>
        <w:br/>
        <w:t xml:space="preserve">w rozdziale IX ust. 1 i 2 SWZ. </w:t>
      </w:r>
    </w:p>
    <w:p w:rsidR="001A4405" w:rsidRPr="00225865" w:rsidRDefault="001A4405" w:rsidP="00334D09">
      <w:pPr>
        <w:pStyle w:val="ListParagraph"/>
        <w:numPr>
          <w:ilvl w:val="0"/>
          <w:numId w:val="15"/>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Do upływu terminu składania ofert wykonawca może wycofać ofertę. Sposób postępowania </w:t>
      </w:r>
      <w:r w:rsidRPr="00225865">
        <w:rPr>
          <w:rFonts w:ascii="Arial" w:hAnsi="Arial" w:cs="Arial"/>
          <w:color w:val="000000"/>
          <w:sz w:val="20"/>
          <w:lang w:eastAsia="en-US"/>
        </w:rPr>
        <w:br/>
        <w:t>w przypadku oferty w systemie został opisany w Instrukcji korzystania z miniPortalu.</w:t>
      </w:r>
    </w:p>
    <w:p w:rsidR="001A4405" w:rsidRPr="00225865" w:rsidRDefault="001A4405" w:rsidP="00334D09">
      <w:pPr>
        <w:spacing w:line="300" w:lineRule="exact"/>
        <w:jc w:val="both"/>
        <w:rPr>
          <w:b/>
          <w:spacing w:val="-1"/>
          <w:sz w:val="20"/>
          <w:szCs w:val="20"/>
          <w:u w:val="single"/>
        </w:rPr>
      </w:pPr>
    </w:p>
    <w:p w:rsidR="001A4405" w:rsidRPr="00225865" w:rsidRDefault="001A4405" w:rsidP="00334D09">
      <w:pPr>
        <w:spacing w:line="300" w:lineRule="exact"/>
        <w:jc w:val="both"/>
        <w:rPr>
          <w:b/>
          <w:spacing w:val="-1"/>
          <w:sz w:val="20"/>
          <w:szCs w:val="20"/>
          <w:u w:val="single"/>
        </w:rPr>
      </w:pPr>
      <w:r w:rsidRPr="0003512B">
        <w:rPr>
          <w:b/>
          <w:sz w:val="20"/>
          <w:szCs w:val="20"/>
        </w:rPr>
        <w:t>Rozdział XVII</w:t>
      </w:r>
      <w:r w:rsidRPr="0003512B">
        <w:rPr>
          <w:b/>
          <w:spacing w:val="-1"/>
          <w:sz w:val="20"/>
          <w:szCs w:val="20"/>
        </w:rPr>
        <w:t xml:space="preserve">. </w:t>
      </w:r>
      <w:r w:rsidRPr="0003512B">
        <w:rPr>
          <w:b/>
          <w:spacing w:val="-1"/>
          <w:sz w:val="20"/>
          <w:szCs w:val="20"/>
        </w:rPr>
        <w:tab/>
      </w:r>
      <w:r>
        <w:rPr>
          <w:b/>
          <w:spacing w:val="-1"/>
          <w:sz w:val="20"/>
          <w:szCs w:val="20"/>
          <w:u w:val="single"/>
        </w:rPr>
        <w:br/>
      </w:r>
      <w:r w:rsidRPr="00225865">
        <w:rPr>
          <w:b/>
          <w:sz w:val="20"/>
          <w:szCs w:val="20"/>
          <w:u w:val="single"/>
        </w:rPr>
        <w:t>Sposób oraz termin składania ofert.</w:t>
      </w:r>
    </w:p>
    <w:p w:rsidR="001A4405" w:rsidRPr="00225865" w:rsidRDefault="001A4405" w:rsidP="00334D09">
      <w:pPr>
        <w:spacing w:line="300" w:lineRule="exact"/>
        <w:jc w:val="both"/>
        <w:rPr>
          <w:b/>
          <w:spacing w:val="-1"/>
          <w:sz w:val="20"/>
          <w:szCs w:val="20"/>
          <w:u w:val="single"/>
        </w:rPr>
      </w:pPr>
    </w:p>
    <w:p w:rsidR="001A4405" w:rsidRPr="00225865" w:rsidRDefault="001A4405" w:rsidP="00334D09">
      <w:pPr>
        <w:pStyle w:val="ListParagraph"/>
        <w:numPr>
          <w:ilvl w:val="0"/>
          <w:numId w:val="16"/>
        </w:numPr>
        <w:spacing w:line="300" w:lineRule="exact"/>
        <w:ind w:left="284" w:hanging="284"/>
        <w:jc w:val="both"/>
        <w:rPr>
          <w:rFonts w:ascii="Arial" w:hAnsi="Arial" w:cs="Arial"/>
          <w:b/>
          <w:spacing w:val="-1"/>
          <w:sz w:val="20"/>
          <w:u w:val="single"/>
        </w:rPr>
      </w:pPr>
      <w:r w:rsidRPr="00225865">
        <w:rPr>
          <w:rFonts w:ascii="Arial" w:hAnsi="Arial" w:cs="Arial"/>
          <w:sz w:val="20"/>
        </w:rPr>
        <w:t>Wykonawca może złożyć tylko jedną ofertę.</w:t>
      </w:r>
    </w:p>
    <w:p w:rsidR="001A4405" w:rsidRPr="00225865" w:rsidRDefault="001A4405" w:rsidP="00334D09">
      <w:pPr>
        <w:pStyle w:val="ListParagraph"/>
        <w:numPr>
          <w:ilvl w:val="0"/>
          <w:numId w:val="16"/>
        </w:numPr>
        <w:spacing w:line="300" w:lineRule="exact"/>
        <w:ind w:left="284" w:hanging="284"/>
        <w:jc w:val="both"/>
        <w:rPr>
          <w:rFonts w:ascii="Arial" w:hAnsi="Arial" w:cs="Arial"/>
          <w:sz w:val="20"/>
        </w:rPr>
      </w:pPr>
      <w:r w:rsidRPr="00225865">
        <w:rPr>
          <w:rFonts w:ascii="Arial" w:hAnsi="Arial" w:cs="Arial"/>
          <w:sz w:val="20"/>
        </w:rPr>
        <w:t xml:space="preserve">Wykonawca składa ofertę, pod rygorem nieważności, w formie elektronicznej podpisaną kwalifikowanym podpisem elektronicznym lub w postaci elektronicznej opatrzonej podpisem zaufanym lub podpisem osobistym. </w:t>
      </w:r>
    </w:p>
    <w:p w:rsidR="001A4405" w:rsidRPr="00225865" w:rsidRDefault="001A4405" w:rsidP="00334D09">
      <w:pPr>
        <w:pStyle w:val="ListParagraph"/>
        <w:numPr>
          <w:ilvl w:val="0"/>
          <w:numId w:val="16"/>
        </w:numPr>
        <w:spacing w:line="300" w:lineRule="exact"/>
        <w:ind w:left="284" w:hanging="284"/>
        <w:jc w:val="both"/>
        <w:rPr>
          <w:rFonts w:ascii="Arial" w:hAnsi="Arial" w:cs="Arial"/>
          <w:sz w:val="20"/>
        </w:rPr>
      </w:pPr>
      <w:r w:rsidRPr="00225865">
        <w:rPr>
          <w:rFonts w:ascii="Arial" w:hAnsi="Arial" w:cs="Arial"/>
          <w:sz w:val="20"/>
        </w:rPr>
        <w:t xml:space="preserve">Oferta powinna być podpisana przez osobę upoważnioną/osoby upoważnione do reprezentowania wykonawcy, których to reprezentacja wynika z przepisów prawa, z danych ujawnionych we właściwym rejestrze lub z innego upoważnienia. </w:t>
      </w:r>
    </w:p>
    <w:p w:rsidR="001A4405" w:rsidRPr="00225865" w:rsidRDefault="001A4405" w:rsidP="00334D09">
      <w:pPr>
        <w:pStyle w:val="ListParagraph"/>
        <w:numPr>
          <w:ilvl w:val="0"/>
          <w:numId w:val="16"/>
        </w:numPr>
        <w:spacing w:line="300" w:lineRule="exact"/>
        <w:ind w:left="284" w:hanging="284"/>
        <w:jc w:val="both"/>
        <w:rPr>
          <w:rFonts w:ascii="Arial" w:hAnsi="Arial" w:cs="Arial"/>
          <w:sz w:val="20"/>
        </w:rPr>
      </w:pPr>
      <w:r w:rsidRPr="00225865">
        <w:rPr>
          <w:rFonts w:ascii="Arial" w:hAnsi="Arial" w:cs="Arial"/>
          <w:sz w:val="20"/>
        </w:rPr>
        <w:t xml:space="preserve">Jeżeli w imieniu wykonawcy działa osoba, której umocowanie do jego reprezentowania nie wynika z dokumentów rejestrowych (KRS, CEiDG lub innego właściwego rejestru), wykonawca dołącza do oferty pełnomocnictwo, o którym mowa w Rozdziale IX. ust. 2 pkt 2 SWZ. </w:t>
      </w:r>
    </w:p>
    <w:p w:rsidR="001A4405" w:rsidRPr="00225865" w:rsidRDefault="001A4405" w:rsidP="00334D09">
      <w:pPr>
        <w:pStyle w:val="ListParagraph"/>
        <w:numPr>
          <w:ilvl w:val="0"/>
          <w:numId w:val="16"/>
        </w:numPr>
        <w:spacing w:line="300" w:lineRule="exact"/>
        <w:ind w:left="284" w:hanging="284"/>
        <w:jc w:val="both"/>
        <w:rPr>
          <w:rFonts w:ascii="Arial" w:hAnsi="Arial" w:cs="Arial"/>
          <w:sz w:val="20"/>
        </w:rPr>
      </w:pPr>
      <w:r w:rsidRPr="00225865">
        <w:rPr>
          <w:rFonts w:ascii="Arial" w:hAnsi="Arial" w:cs="Arial"/>
          <w:sz w:val="20"/>
        </w:rPr>
        <w:t>Pełnomocnictwo do złożenia oferty lub oświadczenia, o którym mowa w art. 125 ust. 1 ustawy Pzp, przekazuje się w postaci elektronicznej i opatruje kwalifikowanym podpisem elektronicznym, podpisem zaufanym lub podpisem osobistym. W przypadku gdy pełnomocnictwo do złożenia oferty lub oświadczenia, o którym mowa w art. 125 ust. 1 ustawy Pzp, zostało sporządzone jako dokument w postaci papierowej i opatrzone własnoręcznym podpisem, przekazuje się cyfrowe odwzorowanie tego dokumentu opatrzone podpisem kwalifikowanym,</w:t>
      </w:r>
      <w:r w:rsidRPr="00225865">
        <w:rPr>
          <w:rFonts w:ascii="Arial" w:hAnsi="Arial" w:cs="Arial"/>
          <w:color w:val="000000"/>
          <w:sz w:val="20"/>
        </w:rPr>
        <w:t xml:space="preserve"> </w:t>
      </w:r>
      <w:r w:rsidRPr="00225865">
        <w:rPr>
          <w:rFonts w:ascii="Arial" w:hAnsi="Arial" w:cs="Arial"/>
          <w:sz w:val="20"/>
        </w:rPr>
        <w:t xml:space="preserve">podpisem zaufanym lub podpisem osobistym, potwierdzające zgodność odwzorowania cyfrowego z dokumentem w postaci papierowej. Odwzorowanie cyfrowe pełnomocnictwa powinno potwierdzać prawidłowość umocowania na dzień złożenia oferty lub oświadczenia, o którym mowa w art. 125 ust. 1 ustawy Pzp. </w:t>
      </w:r>
    </w:p>
    <w:p w:rsidR="001A4405" w:rsidRPr="00225865" w:rsidRDefault="001A4405" w:rsidP="00334D09">
      <w:pPr>
        <w:pStyle w:val="ListParagraph"/>
        <w:numPr>
          <w:ilvl w:val="0"/>
          <w:numId w:val="16"/>
        </w:numPr>
        <w:spacing w:line="300" w:lineRule="exact"/>
        <w:ind w:left="284" w:hanging="284"/>
        <w:jc w:val="both"/>
        <w:rPr>
          <w:rFonts w:ascii="Arial" w:hAnsi="Arial" w:cs="Arial"/>
          <w:sz w:val="20"/>
        </w:rPr>
      </w:pPr>
      <w:r w:rsidRPr="00225865">
        <w:rPr>
          <w:rFonts w:ascii="Arial" w:hAnsi="Arial" w:cs="Arial"/>
          <w:sz w:val="20"/>
        </w:rPr>
        <w:t xml:space="preserve">W przypadku wykonawców ubiegających się wspólnie o udzielenie zamówienia do oferty należy załączyć pełnomocnictwo dla pełnomocnika do reprezentowania ich w postępowaniu o udzielenie zamówienia albo do reprezentowania w postępowaniu i zawarcia umowy w sprawie zamówienia publicznego. </w:t>
      </w:r>
    </w:p>
    <w:p w:rsidR="001A4405" w:rsidRPr="00225865" w:rsidRDefault="001A4405" w:rsidP="00334D09">
      <w:pPr>
        <w:pStyle w:val="ListParagraph"/>
        <w:numPr>
          <w:ilvl w:val="0"/>
          <w:numId w:val="16"/>
        </w:numPr>
        <w:spacing w:line="300" w:lineRule="exact"/>
        <w:ind w:left="284" w:hanging="284"/>
        <w:jc w:val="both"/>
        <w:rPr>
          <w:rFonts w:ascii="Arial" w:hAnsi="Arial" w:cs="Arial"/>
          <w:sz w:val="20"/>
        </w:rPr>
      </w:pPr>
      <w:r w:rsidRPr="00225865">
        <w:rPr>
          <w:rFonts w:ascii="Arial" w:hAnsi="Arial" w:cs="Arial"/>
          <w:sz w:val="20"/>
        </w:rPr>
        <w:t xml:space="preserve">Wykonawca składa ofertę za pośrednictwem miniPortalu. </w:t>
      </w:r>
    </w:p>
    <w:p w:rsidR="001A4405" w:rsidRDefault="001A4405" w:rsidP="00334D09">
      <w:pPr>
        <w:pStyle w:val="ListParagraph"/>
        <w:numPr>
          <w:ilvl w:val="0"/>
          <w:numId w:val="16"/>
        </w:numPr>
        <w:spacing w:line="300" w:lineRule="exact"/>
        <w:ind w:left="284" w:hanging="284"/>
        <w:jc w:val="both"/>
        <w:rPr>
          <w:rFonts w:ascii="Arial" w:hAnsi="Arial" w:cs="Arial"/>
          <w:sz w:val="20"/>
        </w:rPr>
      </w:pPr>
      <w:r w:rsidRPr="00225865">
        <w:rPr>
          <w:rFonts w:ascii="Arial" w:hAnsi="Arial" w:cs="Arial"/>
          <w:sz w:val="20"/>
        </w:rPr>
        <w:t>Wszelkie informacje stanowiące tajemnicę przedsiębiorstwa w rozumieniu ustawy z 16.4.1993 r. o zwalczaniu nieuczciwej konkurencji (t.j. Dz.U. z 2020 r. poz. 1913),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z 16.4.1993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ustawy Pzp.</w:t>
      </w:r>
    </w:p>
    <w:p w:rsidR="001A4405" w:rsidRPr="0055598E" w:rsidRDefault="001A4405" w:rsidP="00334D09">
      <w:pPr>
        <w:pStyle w:val="ListParagraph"/>
        <w:numPr>
          <w:ilvl w:val="0"/>
          <w:numId w:val="16"/>
        </w:numPr>
        <w:spacing w:line="300" w:lineRule="exact"/>
        <w:ind w:left="284" w:hanging="284"/>
        <w:jc w:val="both"/>
        <w:rPr>
          <w:rFonts w:ascii="Arial" w:hAnsi="Arial" w:cs="Arial"/>
          <w:sz w:val="20"/>
        </w:rPr>
      </w:pPr>
      <w:r w:rsidRPr="0055598E">
        <w:rPr>
          <w:rFonts w:ascii="Arial" w:hAnsi="Arial" w:cs="Arial"/>
          <w:b/>
          <w:bCs/>
          <w:color w:val="000000"/>
          <w:sz w:val="22"/>
          <w:szCs w:val="22"/>
          <w:lang w:eastAsia="en-US"/>
        </w:rPr>
        <w:t xml:space="preserve">Ofertę  wraz  z  wymaganymi  załącznikami  należy  złożyć  w  terminie  do  dnia </w:t>
      </w:r>
      <w:r>
        <w:rPr>
          <w:rFonts w:ascii="Arial" w:hAnsi="Arial" w:cs="Arial"/>
          <w:b/>
          <w:bCs/>
          <w:color w:val="000000"/>
          <w:sz w:val="22"/>
          <w:szCs w:val="22"/>
          <w:lang w:eastAsia="en-US"/>
        </w:rPr>
        <w:t>27.10</w:t>
      </w:r>
      <w:r w:rsidRPr="0055598E">
        <w:rPr>
          <w:rFonts w:ascii="Arial" w:hAnsi="Arial" w:cs="Arial"/>
          <w:b/>
          <w:bCs/>
          <w:color w:val="000000"/>
          <w:sz w:val="22"/>
          <w:szCs w:val="22"/>
          <w:lang w:eastAsia="en-US"/>
        </w:rPr>
        <w:t xml:space="preserve">.2021 r. do godziny </w:t>
      </w:r>
      <w:r>
        <w:rPr>
          <w:rFonts w:ascii="Arial" w:hAnsi="Arial" w:cs="Arial"/>
          <w:b/>
          <w:bCs/>
          <w:color w:val="000000"/>
          <w:sz w:val="22"/>
          <w:szCs w:val="22"/>
          <w:lang w:eastAsia="en-US"/>
        </w:rPr>
        <w:t>07</w:t>
      </w:r>
      <w:r w:rsidRPr="0055598E">
        <w:rPr>
          <w:rFonts w:ascii="Arial" w:hAnsi="Arial" w:cs="Arial"/>
          <w:b/>
          <w:bCs/>
          <w:color w:val="000000"/>
          <w:sz w:val="22"/>
          <w:szCs w:val="22"/>
          <w:lang w:eastAsia="en-US"/>
        </w:rPr>
        <w:t>:00.</w:t>
      </w:r>
    </w:p>
    <w:p w:rsidR="001A4405" w:rsidRPr="00225865" w:rsidRDefault="001A4405" w:rsidP="00334D09">
      <w:pPr>
        <w:pStyle w:val="ListParagraph"/>
        <w:numPr>
          <w:ilvl w:val="0"/>
          <w:numId w:val="16"/>
        </w:numPr>
        <w:spacing w:line="300" w:lineRule="exact"/>
        <w:ind w:left="284" w:hanging="426"/>
        <w:jc w:val="both"/>
        <w:rPr>
          <w:rFonts w:ascii="Arial" w:hAnsi="Arial" w:cs="Arial"/>
          <w:color w:val="000000"/>
          <w:sz w:val="20"/>
          <w:lang w:eastAsia="en-US"/>
        </w:rPr>
      </w:pPr>
      <w:r w:rsidRPr="00225865">
        <w:rPr>
          <w:rFonts w:ascii="Arial" w:hAnsi="Arial" w:cs="Arial"/>
          <w:color w:val="000000"/>
          <w:sz w:val="20"/>
          <w:lang w:eastAsia="en-US"/>
        </w:rPr>
        <w:t xml:space="preserve">Oferta złożona po terminie zostanie odrzucona na podstawie art. 226 ust. 1 pkt 1 ustawy Pzp. </w:t>
      </w:r>
    </w:p>
    <w:p w:rsidR="001A4405" w:rsidRPr="00225865" w:rsidRDefault="001A4405" w:rsidP="00334D09">
      <w:pPr>
        <w:pStyle w:val="ListParagraph"/>
        <w:numPr>
          <w:ilvl w:val="0"/>
          <w:numId w:val="16"/>
        </w:numPr>
        <w:spacing w:line="300" w:lineRule="exact"/>
        <w:ind w:left="284" w:hanging="426"/>
        <w:jc w:val="both"/>
        <w:rPr>
          <w:rFonts w:ascii="Arial" w:hAnsi="Arial" w:cs="Arial"/>
          <w:color w:val="000000"/>
          <w:sz w:val="20"/>
          <w:lang w:eastAsia="en-US"/>
        </w:rPr>
      </w:pPr>
      <w:r w:rsidRPr="00225865">
        <w:rPr>
          <w:rFonts w:ascii="Arial" w:hAnsi="Arial" w:cs="Arial"/>
          <w:color w:val="000000"/>
          <w:sz w:val="20"/>
          <w:lang w:eastAsia="en-US"/>
        </w:rPr>
        <w:t xml:space="preserve">Wykonawca przed upływem terminu do składania ofert może zmienić lub wycofać ofertę w sposób wskazany w instrukcji Platformy zakupowej. </w:t>
      </w:r>
    </w:p>
    <w:p w:rsidR="001A4405" w:rsidRPr="00225865" w:rsidRDefault="001A4405" w:rsidP="00334D09">
      <w:pPr>
        <w:pStyle w:val="ListParagraph"/>
        <w:numPr>
          <w:ilvl w:val="0"/>
          <w:numId w:val="16"/>
        </w:numPr>
        <w:spacing w:line="300" w:lineRule="exact"/>
        <w:ind w:left="284" w:hanging="426"/>
        <w:jc w:val="both"/>
        <w:rPr>
          <w:rFonts w:ascii="Arial" w:hAnsi="Arial" w:cs="Arial"/>
          <w:b/>
          <w:spacing w:val="-1"/>
          <w:sz w:val="20"/>
          <w:u w:val="single"/>
        </w:rPr>
      </w:pPr>
      <w:r w:rsidRPr="00225865">
        <w:rPr>
          <w:rFonts w:ascii="Arial" w:hAnsi="Arial" w:cs="Arial"/>
          <w:color w:val="000000"/>
          <w:sz w:val="20"/>
          <w:lang w:eastAsia="en-US"/>
        </w:rPr>
        <w:t>Wykonawca nie może skutecznie wycofać oferty ani wprowadzić zmian w treści oferty po upływie terminu składania ofert.</w:t>
      </w:r>
    </w:p>
    <w:p w:rsidR="001A4405" w:rsidRDefault="001A4405" w:rsidP="00334D09">
      <w:pPr>
        <w:spacing w:line="300" w:lineRule="exact"/>
        <w:jc w:val="both"/>
        <w:rPr>
          <w:b/>
          <w:sz w:val="20"/>
          <w:szCs w:val="20"/>
          <w:u w:val="single"/>
        </w:rPr>
      </w:pPr>
    </w:p>
    <w:p w:rsidR="001A4405" w:rsidRPr="00B11B9B" w:rsidRDefault="001A4405" w:rsidP="00334D09">
      <w:pPr>
        <w:spacing w:line="300" w:lineRule="exact"/>
        <w:jc w:val="both"/>
        <w:rPr>
          <w:b/>
          <w:spacing w:val="-1"/>
          <w:sz w:val="20"/>
          <w:szCs w:val="20"/>
          <w:u w:val="single"/>
        </w:rPr>
      </w:pPr>
      <w:r w:rsidRPr="0055598E">
        <w:rPr>
          <w:b/>
          <w:sz w:val="20"/>
          <w:szCs w:val="20"/>
        </w:rPr>
        <w:t>Rozdział XVIII</w:t>
      </w:r>
      <w:r w:rsidRPr="0055598E">
        <w:rPr>
          <w:b/>
          <w:spacing w:val="-1"/>
          <w:sz w:val="20"/>
          <w:szCs w:val="20"/>
        </w:rPr>
        <w:t xml:space="preserve">. </w:t>
      </w:r>
      <w:r w:rsidRPr="0055598E">
        <w:rPr>
          <w:b/>
          <w:spacing w:val="-1"/>
          <w:sz w:val="20"/>
          <w:szCs w:val="20"/>
        </w:rPr>
        <w:tab/>
      </w:r>
      <w:r>
        <w:rPr>
          <w:b/>
          <w:spacing w:val="-1"/>
          <w:sz w:val="20"/>
          <w:szCs w:val="20"/>
          <w:u w:val="single"/>
        </w:rPr>
        <w:br/>
      </w:r>
      <w:r w:rsidRPr="00B11B9B">
        <w:rPr>
          <w:b/>
          <w:sz w:val="20"/>
          <w:szCs w:val="20"/>
          <w:u w:val="single"/>
        </w:rPr>
        <w:t>Termin otwarcia ofert.</w:t>
      </w:r>
    </w:p>
    <w:p w:rsidR="001A4405" w:rsidRPr="00B11B9B" w:rsidRDefault="001A4405" w:rsidP="00334D09">
      <w:pPr>
        <w:pStyle w:val="ListParagraph"/>
        <w:numPr>
          <w:ilvl w:val="0"/>
          <w:numId w:val="17"/>
        </w:numPr>
        <w:suppressAutoHyphens w:val="0"/>
        <w:autoSpaceDE w:val="0"/>
        <w:autoSpaceDN w:val="0"/>
        <w:adjustRightInd w:val="0"/>
        <w:spacing w:line="300" w:lineRule="exact"/>
        <w:ind w:left="284" w:hanging="284"/>
        <w:jc w:val="both"/>
        <w:rPr>
          <w:rFonts w:ascii="Arial" w:hAnsi="Arial" w:cs="Arial"/>
          <w:b/>
          <w:bCs/>
          <w:color w:val="000000"/>
          <w:sz w:val="22"/>
          <w:szCs w:val="22"/>
          <w:lang w:eastAsia="en-US"/>
        </w:rPr>
      </w:pPr>
      <w:r w:rsidRPr="00B11B9B">
        <w:rPr>
          <w:rFonts w:ascii="Arial" w:hAnsi="Arial" w:cs="Arial"/>
          <w:b/>
          <w:bCs/>
          <w:color w:val="000000"/>
          <w:sz w:val="22"/>
          <w:szCs w:val="22"/>
          <w:lang w:eastAsia="en-US"/>
        </w:rPr>
        <w:t xml:space="preserve">Otwarcie ofert nastąpi w dniu </w:t>
      </w:r>
      <w:r>
        <w:rPr>
          <w:rFonts w:ascii="Arial" w:hAnsi="Arial" w:cs="Arial"/>
          <w:b/>
          <w:bCs/>
          <w:color w:val="000000"/>
          <w:sz w:val="22"/>
          <w:szCs w:val="22"/>
          <w:lang w:eastAsia="en-US"/>
        </w:rPr>
        <w:t>27</w:t>
      </w:r>
      <w:r w:rsidRPr="00B11B9B">
        <w:rPr>
          <w:rFonts w:ascii="Arial" w:hAnsi="Arial" w:cs="Arial"/>
          <w:b/>
          <w:bCs/>
          <w:color w:val="000000"/>
          <w:sz w:val="22"/>
          <w:szCs w:val="22"/>
          <w:lang w:eastAsia="en-US"/>
        </w:rPr>
        <w:t xml:space="preserve">.10.2021 r. o godz.: </w:t>
      </w:r>
      <w:r>
        <w:rPr>
          <w:rFonts w:ascii="Arial" w:hAnsi="Arial" w:cs="Arial"/>
          <w:b/>
          <w:bCs/>
          <w:color w:val="000000"/>
          <w:sz w:val="22"/>
          <w:szCs w:val="22"/>
          <w:lang w:eastAsia="en-US"/>
        </w:rPr>
        <w:t>07</w:t>
      </w:r>
      <w:r w:rsidRPr="00B11B9B">
        <w:rPr>
          <w:rFonts w:ascii="Arial" w:hAnsi="Arial" w:cs="Arial"/>
          <w:b/>
          <w:bCs/>
          <w:color w:val="000000"/>
          <w:sz w:val="22"/>
          <w:szCs w:val="22"/>
          <w:lang w:eastAsia="en-US"/>
        </w:rPr>
        <w:t>:</w:t>
      </w:r>
      <w:r>
        <w:rPr>
          <w:rFonts w:ascii="Arial" w:hAnsi="Arial" w:cs="Arial"/>
          <w:b/>
          <w:bCs/>
          <w:color w:val="000000"/>
          <w:sz w:val="22"/>
          <w:szCs w:val="22"/>
          <w:lang w:eastAsia="en-US"/>
        </w:rPr>
        <w:t>15</w:t>
      </w:r>
    </w:p>
    <w:p w:rsidR="001A4405" w:rsidRPr="00225865" w:rsidRDefault="001A4405" w:rsidP="00334D09">
      <w:pPr>
        <w:pStyle w:val="ListParagraph"/>
        <w:numPr>
          <w:ilvl w:val="0"/>
          <w:numId w:val="17"/>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Otwarcie ofert dokonywane jest przez odszyfrowanie i otwarcie ofert. </w:t>
      </w:r>
    </w:p>
    <w:p w:rsidR="001A4405" w:rsidRPr="00225865" w:rsidRDefault="001A4405" w:rsidP="00334D09">
      <w:pPr>
        <w:pStyle w:val="ListParagraph"/>
        <w:numPr>
          <w:ilvl w:val="0"/>
          <w:numId w:val="17"/>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Zamawiający, najpóźniej przed otwarciem ofert, udostępni na stronie internetowej prowadzonego postępowania informację o kwocie, jaką zamierza przeznaczyć na sfinansowanie zamówienia. </w:t>
      </w:r>
    </w:p>
    <w:p w:rsidR="001A4405" w:rsidRPr="00225865" w:rsidRDefault="001A4405" w:rsidP="00334D09">
      <w:pPr>
        <w:pStyle w:val="ListParagraph"/>
        <w:numPr>
          <w:ilvl w:val="0"/>
          <w:numId w:val="17"/>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W przypadku awarii  systemu teleinformatycznego, która powoduje brak możliwości otwarcia ofert w terminie określonym przez zamawiającego, otwarcie ofert nastąpi niezwłocznie po usunięciu awarii. Zamawiający poinformuje o zmianie terminu otwarcia ofert na stronie internetowej prowadzonego postępowania. </w:t>
      </w:r>
    </w:p>
    <w:p w:rsidR="001A4405" w:rsidRPr="00225865" w:rsidRDefault="001A4405" w:rsidP="00334D09">
      <w:pPr>
        <w:pStyle w:val="ListParagraph"/>
        <w:numPr>
          <w:ilvl w:val="0"/>
          <w:numId w:val="17"/>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Niezwłocznie po otwarciu ofert Zamawiający udostępni na stronie internetowej prowadzonego postępowania informacje o: </w:t>
      </w:r>
    </w:p>
    <w:p w:rsidR="001A4405" w:rsidRPr="00225865" w:rsidRDefault="001A4405" w:rsidP="00334D09">
      <w:pPr>
        <w:pStyle w:val="ListParagraph"/>
        <w:numPr>
          <w:ilvl w:val="0"/>
          <w:numId w:val="18"/>
        </w:numPr>
        <w:suppressAutoHyphens w:val="0"/>
        <w:autoSpaceDE w:val="0"/>
        <w:autoSpaceDN w:val="0"/>
        <w:adjustRightInd w:val="0"/>
        <w:spacing w:line="300" w:lineRule="exact"/>
        <w:ind w:left="709" w:hanging="425"/>
        <w:jc w:val="both"/>
        <w:rPr>
          <w:rFonts w:ascii="Arial" w:hAnsi="Arial" w:cs="Arial"/>
          <w:color w:val="000000"/>
          <w:sz w:val="20"/>
          <w:lang w:eastAsia="en-US"/>
        </w:rPr>
      </w:pPr>
      <w:r w:rsidRPr="00225865">
        <w:rPr>
          <w:rFonts w:ascii="Arial" w:hAnsi="Arial" w:cs="Arial"/>
          <w:color w:val="000000"/>
          <w:sz w:val="20"/>
          <w:lang w:eastAsia="en-US"/>
        </w:rPr>
        <w:t xml:space="preserve">nazwach albo imionach i nazwiskach oraz siedzibach lub miejscach prowadzonej działalności gospodarczej albo miejscach zamieszkania wykonawców, których oferty zostały otwarte; </w:t>
      </w:r>
    </w:p>
    <w:p w:rsidR="001A4405" w:rsidRPr="00225865" w:rsidRDefault="001A4405" w:rsidP="00334D09">
      <w:pPr>
        <w:pStyle w:val="ListParagraph"/>
        <w:numPr>
          <w:ilvl w:val="0"/>
          <w:numId w:val="18"/>
        </w:numPr>
        <w:suppressAutoHyphens w:val="0"/>
        <w:autoSpaceDE w:val="0"/>
        <w:autoSpaceDN w:val="0"/>
        <w:adjustRightInd w:val="0"/>
        <w:spacing w:line="300" w:lineRule="exact"/>
        <w:ind w:left="709" w:hanging="425"/>
        <w:jc w:val="both"/>
        <w:rPr>
          <w:rFonts w:ascii="Arial" w:hAnsi="Arial" w:cs="Arial"/>
          <w:color w:val="000000"/>
          <w:sz w:val="20"/>
          <w:lang w:eastAsia="en-US"/>
        </w:rPr>
      </w:pPr>
      <w:r w:rsidRPr="00225865">
        <w:rPr>
          <w:rFonts w:ascii="Arial" w:hAnsi="Arial" w:cs="Arial"/>
          <w:color w:val="000000"/>
          <w:sz w:val="20"/>
          <w:lang w:eastAsia="en-US"/>
        </w:rPr>
        <w:t>cenach lub kosztach zawartych w ofertach.</w:t>
      </w:r>
    </w:p>
    <w:p w:rsidR="001A4405" w:rsidRPr="00225865" w:rsidRDefault="001A4405" w:rsidP="00334D09">
      <w:pPr>
        <w:spacing w:line="300" w:lineRule="exact"/>
        <w:jc w:val="both"/>
        <w:rPr>
          <w:b/>
          <w:spacing w:val="-1"/>
          <w:sz w:val="20"/>
          <w:szCs w:val="20"/>
          <w:u w:val="single"/>
        </w:rPr>
      </w:pPr>
    </w:p>
    <w:p w:rsidR="001A4405" w:rsidRDefault="001A4405" w:rsidP="00334D09">
      <w:pPr>
        <w:spacing w:line="300" w:lineRule="exact"/>
        <w:jc w:val="both"/>
        <w:rPr>
          <w:b/>
          <w:sz w:val="20"/>
          <w:szCs w:val="20"/>
        </w:rPr>
      </w:pPr>
    </w:p>
    <w:p w:rsidR="001A4405" w:rsidRPr="00225865" w:rsidRDefault="001A4405" w:rsidP="00334D09">
      <w:pPr>
        <w:spacing w:line="300" w:lineRule="exact"/>
        <w:jc w:val="both"/>
        <w:rPr>
          <w:b/>
          <w:spacing w:val="-1"/>
          <w:sz w:val="20"/>
          <w:szCs w:val="20"/>
          <w:u w:val="single"/>
        </w:rPr>
      </w:pPr>
      <w:r w:rsidRPr="00BA69D2">
        <w:rPr>
          <w:b/>
          <w:sz w:val="20"/>
          <w:szCs w:val="20"/>
        </w:rPr>
        <w:t>Rozdział XIX</w:t>
      </w:r>
      <w:r w:rsidRPr="00BA69D2">
        <w:rPr>
          <w:b/>
          <w:spacing w:val="-1"/>
          <w:sz w:val="20"/>
          <w:szCs w:val="20"/>
        </w:rPr>
        <w:t>.</w:t>
      </w:r>
      <w:r w:rsidRPr="00BA69D2">
        <w:rPr>
          <w:b/>
          <w:spacing w:val="-1"/>
          <w:sz w:val="20"/>
          <w:szCs w:val="20"/>
        </w:rPr>
        <w:tab/>
      </w:r>
      <w:r w:rsidRPr="00225865">
        <w:rPr>
          <w:b/>
          <w:spacing w:val="-1"/>
          <w:sz w:val="20"/>
          <w:szCs w:val="20"/>
          <w:u w:val="single"/>
        </w:rPr>
        <w:t xml:space="preserve"> </w:t>
      </w:r>
      <w:r>
        <w:rPr>
          <w:b/>
          <w:spacing w:val="-1"/>
          <w:sz w:val="20"/>
          <w:szCs w:val="20"/>
          <w:u w:val="single"/>
        </w:rPr>
        <w:br/>
      </w:r>
      <w:r w:rsidRPr="00225865">
        <w:rPr>
          <w:b/>
          <w:bCs/>
          <w:sz w:val="20"/>
          <w:szCs w:val="20"/>
          <w:u w:val="single"/>
        </w:rPr>
        <w:t>Sposób obliczenia ceny</w:t>
      </w:r>
      <w:r w:rsidRPr="00225865">
        <w:rPr>
          <w:b/>
          <w:sz w:val="20"/>
          <w:szCs w:val="20"/>
          <w:u w:val="single"/>
        </w:rPr>
        <w:t>.</w:t>
      </w:r>
    </w:p>
    <w:p w:rsidR="001A4405" w:rsidRPr="00225865" w:rsidRDefault="001A4405" w:rsidP="00334D09">
      <w:pPr>
        <w:spacing w:line="300" w:lineRule="exact"/>
        <w:jc w:val="both"/>
        <w:rPr>
          <w:b/>
          <w:spacing w:val="-1"/>
          <w:sz w:val="20"/>
          <w:szCs w:val="20"/>
          <w:u w:val="single"/>
        </w:rPr>
      </w:pPr>
    </w:p>
    <w:p w:rsidR="001A4405" w:rsidRPr="00225865" w:rsidRDefault="001A4405" w:rsidP="00334D09">
      <w:pPr>
        <w:numPr>
          <w:ilvl w:val="0"/>
          <w:numId w:val="19"/>
        </w:numPr>
        <w:suppressAutoHyphens w:val="0"/>
        <w:autoSpaceDE w:val="0"/>
        <w:autoSpaceDN w:val="0"/>
        <w:adjustRightInd w:val="0"/>
        <w:spacing w:line="300" w:lineRule="exact"/>
        <w:ind w:left="284" w:hanging="284"/>
        <w:rPr>
          <w:color w:val="000000"/>
          <w:sz w:val="20"/>
          <w:szCs w:val="20"/>
          <w:lang w:eastAsia="en-US"/>
        </w:rPr>
      </w:pPr>
      <w:r w:rsidRPr="00225865">
        <w:rPr>
          <w:color w:val="000000"/>
          <w:sz w:val="20"/>
          <w:szCs w:val="20"/>
          <w:lang w:eastAsia="en-US"/>
        </w:rPr>
        <w:t xml:space="preserve">Cena przedmiotu zamówienia powinna uwzględniać wszystkie elementy związane z prawidłową jego realizacją </w:t>
      </w:r>
    </w:p>
    <w:p w:rsidR="001A4405" w:rsidRPr="00225865" w:rsidRDefault="001A4405" w:rsidP="00334D09">
      <w:pPr>
        <w:pStyle w:val="ListParagraph"/>
        <w:numPr>
          <w:ilvl w:val="0"/>
          <w:numId w:val="19"/>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Cena musi uwzględniać wymagania SWZ oraz obejmować wszystkie koszty jakie poniesie wykonawca z tytułu należytej oraz zgodnej z obowiązującymi przepisami realizacji przedmiotu zamówienia. </w:t>
      </w:r>
    </w:p>
    <w:p w:rsidR="001A4405" w:rsidRPr="00225865" w:rsidRDefault="001A4405" w:rsidP="00334D09">
      <w:pPr>
        <w:pStyle w:val="ListParagraph"/>
        <w:numPr>
          <w:ilvl w:val="0"/>
          <w:numId w:val="19"/>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 </w:t>
      </w:r>
    </w:p>
    <w:p w:rsidR="001A4405" w:rsidRPr="00225865" w:rsidRDefault="001A4405" w:rsidP="00334D09">
      <w:pPr>
        <w:pStyle w:val="ListParagraph"/>
        <w:numPr>
          <w:ilvl w:val="0"/>
          <w:numId w:val="19"/>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Rozliczenia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Jeżeli oferta będzie zawierała cenę i/lub ceny jednostkowe wyrażone jako wielkości matematyczne znajdujące się na trzecim i kolejnym miejscu po przecinku, zostanie odrzucona na podstawie art. 226 ust. 1 pkt 4 i 5 ustawy Pzp. Zaokrąglenia należy wykonywać zgodnie z zasadami matematycznymi (decyduje trzecia cyfra po przecinku, tj. jeśli trzecia cyfra mieści się w przedziale 0-4 obowiązuje zaokrąglenie w dół, a jeśli się mieści w przedziale 5-9 obowiązuje zaokrąglenie </w:t>
      </w:r>
      <w:r w:rsidRPr="00225865">
        <w:rPr>
          <w:rFonts w:ascii="Arial" w:hAnsi="Arial" w:cs="Arial"/>
          <w:color w:val="000000"/>
          <w:sz w:val="20"/>
          <w:lang w:eastAsia="en-US"/>
        </w:rPr>
        <w:br/>
        <w:t xml:space="preserve">w górę) i na każdym etapie obliczeń. </w:t>
      </w:r>
    </w:p>
    <w:p w:rsidR="001A4405" w:rsidRPr="00225865" w:rsidRDefault="001A4405" w:rsidP="00334D09">
      <w:pPr>
        <w:pStyle w:val="ListParagraph"/>
        <w:numPr>
          <w:ilvl w:val="0"/>
          <w:numId w:val="19"/>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Wykonawca ponosi wszelkie koszty związane z przygotowaniem i złożeniem oferty. </w:t>
      </w:r>
    </w:p>
    <w:p w:rsidR="001A4405" w:rsidRPr="00225865" w:rsidRDefault="001A4405" w:rsidP="00334D09">
      <w:pPr>
        <w:pStyle w:val="ListParagraph"/>
        <w:numPr>
          <w:ilvl w:val="0"/>
          <w:numId w:val="19"/>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takich ofert należny podatek VAT, obciążający zamawiającego z tytułu realizacji umowy na mocy odrębnych przepisów. </w:t>
      </w:r>
    </w:p>
    <w:p w:rsidR="001A4405" w:rsidRPr="00225865" w:rsidRDefault="001A4405" w:rsidP="00334D09">
      <w:pPr>
        <w:pStyle w:val="ListParagraph"/>
        <w:numPr>
          <w:ilvl w:val="0"/>
          <w:numId w:val="19"/>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Zgodnie z art. 225 ust. 1 ustawy Pzp, jeżeli wykonawca składa ofertę, której wybór prowadziłby do powstania u zamawiającego obowiązku podatkowego zgodnie z ustawą z dnia 11 marca 2004 r. </w:t>
      </w:r>
      <w:r w:rsidRPr="00225865">
        <w:rPr>
          <w:rFonts w:ascii="Arial" w:hAnsi="Arial" w:cs="Arial"/>
          <w:color w:val="000000"/>
          <w:sz w:val="20"/>
          <w:lang w:eastAsia="en-US"/>
        </w:rPr>
        <w:br/>
        <w:t>o podatku od towarów i usług (t.j. Dz. U z 2020 r. poz. 106 ze zm.), dla celów zastosowania kryterium ceny lub kosztu zamawiający dolicza do przedstawionej w tej ofercie ceny kwotę podatku od towarów i usług, którą miałby obowiązek rozliczyć.</w:t>
      </w:r>
    </w:p>
    <w:p w:rsidR="001A4405" w:rsidRPr="00225865" w:rsidRDefault="001A4405" w:rsidP="00334D09">
      <w:pPr>
        <w:pStyle w:val="ListParagraph"/>
        <w:numPr>
          <w:ilvl w:val="0"/>
          <w:numId w:val="19"/>
        </w:numPr>
        <w:suppressAutoHyphens w:val="0"/>
        <w:autoSpaceDE w:val="0"/>
        <w:autoSpaceDN w:val="0"/>
        <w:adjustRightInd w:val="0"/>
        <w:spacing w:line="300" w:lineRule="exact"/>
        <w:ind w:left="284" w:hanging="284"/>
        <w:jc w:val="both"/>
        <w:rPr>
          <w:rFonts w:ascii="Arial" w:hAnsi="Arial" w:cs="Arial"/>
          <w:color w:val="000000"/>
          <w:sz w:val="20"/>
          <w:lang w:eastAsia="en-US"/>
        </w:rPr>
      </w:pPr>
      <w:r w:rsidRPr="00225865">
        <w:rPr>
          <w:rFonts w:ascii="Arial" w:hAnsi="Arial" w:cs="Arial"/>
          <w:color w:val="000000"/>
          <w:sz w:val="20"/>
          <w:lang w:eastAsia="en-US"/>
        </w:rPr>
        <w:t xml:space="preserve">W złożonej ofercie, o której mowa ust. 7, Wykonawca ma obowiązek: </w:t>
      </w:r>
    </w:p>
    <w:p w:rsidR="001A4405" w:rsidRPr="00225865" w:rsidRDefault="001A4405" w:rsidP="00334D09">
      <w:pPr>
        <w:pStyle w:val="ListParagraph"/>
        <w:numPr>
          <w:ilvl w:val="0"/>
          <w:numId w:val="20"/>
        </w:numPr>
        <w:suppressAutoHyphens w:val="0"/>
        <w:autoSpaceDE w:val="0"/>
        <w:autoSpaceDN w:val="0"/>
        <w:adjustRightInd w:val="0"/>
        <w:spacing w:line="300" w:lineRule="exact"/>
        <w:ind w:left="567" w:hanging="283"/>
        <w:jc w:val="both"/>
        <w:rPr>
          <w:rFonts w:ascii="Arial" w:hAnsi="Arial" w:cs="Arial"/>
          <w:color w:val="000000"/>
          <w:sz w:val="20"/>
          <w:lang w:eastAsia="en-US"/>
        </w:rPr>
      </w:pPr>
      <w:r w:rsidRPr="00225865">
        <w:rPr>
          <w:rFonts w:ascii="Arial" w:hAnsi="Arial" w:cs="Arial"/>
          <w:color w:val="000000"/>
          <w:sz w:val="20"/>
          <w:lang w:eastAsia="en-US"/>
        </w:rPr>
        <w:t xml:space="preserve">poinformowania Zamawiającego, że wybór jego oferty będzie prowadził do powstania </w:t>
      </w:r>
      <w:r w:rsidRPr="00225865">
        <w:rPr>
          <w:rFonts w:ascii="Arial" w:hAnsi="Arial" w:cs="Arial"/>
          <w:color w:val="000000"/>
          <w:sz w:val="20"/>
          <w:lang w:eastAsia="en-US"/>
        </w:rPr>
        <w:br/>
        <w:t xml:space="preserve">u Zamawiającego obowiązku podatkowego; </w:t>
      </w:r>
    </w:p>
    <w:p w:rsidR="001A4405" w:rsidRPr="00225865" w:rsidRDefault="001A4405" w:rsidP="00334D09">
      <w:pPr>
        <w:pStyle w:val="ListParagraph"/>
        <w:numPr>
          <w:ilvl w:val="0"/>
          <w:numId w:val="20"/>
        </w:numPr>
        <w:suppressAutoHyphens w:val="0"/>
        <w:autoSpaceDE w:val="0"/>
        <w:autoSpaceDN w:val="0"/>
        <w:adjustRightInd w:val="0"/>
        <w:spacing w:line="300" w:lineRule="exact"/>
        <w:ind w:left="567" w:hanging="283"/>
        <w:jc w:val="both"/>
        <w:rPr>
          <w:rFonts w:ascii="Arial" w:hAnsi="Arial" w:cs="Arial"/>
          <w:color w:val="000000"/>
          <w:sz w:val="20"/>
          <w:lang w:eastAsia="en-US"/>
        </w:rPr>
      </w:pPr>
      <w:r w:rsidRPr="00225865">
        <w:rPr>
          <w:rFonts w:ascii="Arial" w:hAnsi="Arial" w:cs="Arial"/>
          <w:color w:val="000000"/>
          <w:sz w:val="20"/>
          <w:lang w:eastAsia="en-US"/>
        </w:rPr>
        <w:t xml:space="preserve">wskazania nazwy (rodzaju) towaru lub usługi, których dostawa lub świadczenie będą prowadziły do powstania obowiązku podatkowego; </w:t>
      </w:r>
    </w:p>
    <w:p w:rsidR="001A4405" w:rsidRPr="00225865" w:rsidRDefault="001A4405" w:rsidP="00334D09">
      <w:pPr>
        <w:pStyle w:val="ListParagraph"/>
        <w:numPr>
          <w:ilvl w:val="0"/>
          <w:numId w:val="20"/>
        </w:numPr>
        <w:suppressAutoHyphens w:val="0"/>
        <w:autoSpaceDE w:val="0"/>
        <w:autoSpaceDN w:val="0"/>
        <w:adjustRightInd w:val="0"/>
        <w:spacing w:line="300" w:lineRule="exact"/>
        <w:ind w:left="567" w:hanging="283"/>
        <w:jc w:val="both"/>
        <w:rPr>
          <w:rFonts w:ascii="Arial" w:hAnsi="Arial" w:cs="Arial"/>
          <w:color w:val="000000"/>
          <w:sz w:val="20"/>
          <w:lang w:eastAsia="en-US"/>
        </w:rPr>
      </w:pPr>
      <w:r w:rsidRPr="00225865">
        <w:rPr>
          <w:rFonts w:ascii="Arial" w:hAnsi="Arial" w:cs="Arial"/>
          <w:color w:val="000000"/>
          <w:sz w:val="20"/>
          <w:lang w:eastAsia="en-US"/>
        </w:rPr>
        <w:t xml:space="preserve">wskazania wartości towaru lub usługi objętego obowiązkiem podatkowym zamawiającego, bez kwoty podatku; </w:t>
      </w:r>
    </w:p>
    <w:p w:rsidR="001A4405" w:rsidRPr="00225865" w:rsidRDefault="001A4405" w:rsidP="00334D09">
      <w:pPr>
        <w:pStyle w:val="ListParagraph"/>
        <w:numPr>
          <w:ilvl w:val="0"/>
          <w:numId w:val="20"/>
        </w:numPr>
        <w:suppressAutoHyphens w:val="0"/>
        <w:autoSpaceDE w:val="0"/>
        <w:autoSpaceDN w:val="0"/>
        <w:adjustRightInd w:val="0"/>
        <w:spacing w:line="300" w:lineRule="exact"/>
        <w:ind w:left="567" w:hanging="283"/>
        <w:jc w:val="both"/>
        <w:rPr>
          <w:rFonts w:ascii="Arial" w:hAnsi="Arial" w:cs="Arial"/>
          <w:b/>
          <w:spacing w:val="-1"/>
          <w:sz w:val="20"/>
          <w:u w:val="single"/>
        </w:rPr>
      </w:pPr>
      <w:r w:rsidRPr="00225865">
        <w:rPr>
          <w:rFonts w:ascii="Arial" w:hAnsi="Arial" w:cs="Arial"/>
          <w:color w:val="000000"/>
          <w:sz w:val="20"/>
          <w:lang w:eastAsia="en-US"/>
        </w:rPr>
        <w:t>wskazania stawki podatku od towarów i usług, która zgodnie z wiedzą wykonawcy, będzie miała zastosowanie.</w:t>
      </w:r>
    </w:p>
    <w:p w:rsidR="001A4405" w:rsidRPr="00225865" w:rsidRDefault="001A4405" w:rsidP="00334D09">
      <w:pPr>
        <w:spacing w:line="300" w:lineRule="exact"/>
        <w:jc w:val="both"/>
        <w:rPr>
          <w:b/>
          <w:spacing w:val="-1"/>
          <w:sz w:val="20"/>
          <w:szCs w:val="20"/>
          <w:u w:val="single"/>
        </w:rPr>
      </w:pPr>
    </w:p>
    <w:p w:rsidR="001A4405" w:rsidRPr="00BA69D2" w:rsidRDefault="001A4405" w:rsidP="00334D09">
      <w:pPr>
        <w:spacing w:line="300" w:lineRule="exact"/>
        <w:ind w:left="1276" w:hanging="1276"/>
        <w:jc w:val="both"/>
        <w:rPr>
          <w:b/>
          <w:spacing w:val="-1"/>
          <w:sz w:val="20"/>
          <w:szCs w:val="20"/>
        </w:rPr>
      </w:pPr>
      <w:r w:rsidRPr="00BA69D2">
        <w:rPr>
          <w:b/>
          <w:sz w:val="20"/>
          <w:szCs w:val="20"/>
        </w:rPr>
        <w:t>Rozdział XX</w:t>
      </w:r>
      <w:r w:rsidRPr="00BA69D2">
        <w:rPr>
          <w:b/>
          <w:spacing w:val="-1"/>
          <w:sz w:val="20"/>
          <w:szCs w:val="20"/>
        </w:rPr>
        <w:t xml:space="preserve">. </w:t>
      </w:r>
      <w:r w:rsidRPr="00BA69D2">
        <w:rPr>
          <w:b/>
          <w:spacing w:val="-1"/>
          <w:sz w:val="20"/>
          <w:szCs w:val="20"/>
        </w:rPr>
        <w:tab/>
      </w:r>
    </w:p>
    <w:p w:rsidR="001A4405" w:rsidRPr="00225865" w:rsidRDefault="001A4405" w:rsidP="00334D09">
      <w:pPr>
        <w:spacing w:line="300" w:lineRule="exact"/>
        <w:ind w:left="1276" w:hanging="1276"/>
        <w:jc w:val="both"/>
        <w:rPr>
          <w:b/>
          <w:spacing w:val="-1"/>
          <w:sz w:val="20"/>
          <w:szCs w:val="20"/>
          <w:u w:val="single"/>
        </w:rPr>
      </w:pPr>
      <w:r w:rsidRPr="00225865">
        <w:rPr>
          <w:b/>
          <w:bCs/>
          <w:sz w:val="20"/>
          <w:szCs w:val="20"/>
          <w:u w:val="single"/>
        </w:rPr>
        <w:t>Opis kryteriów oceny ofert wraz z podaniem wag tych kryteriów i sposobu oceny ofert</w:t>
      </w:r>
      <w:r w:rsidRPr="00225865">
        <w:rPr>
          <w:b/>
          <w:sz w:val="20"/>
          <w:szCs w:val="20"/>
          <w:u w:val="single"/>
        </w:rPr>
        <w:t>.</w:t>
      </w:r>
    </w:p>
    <w:p w:rsidR="001A4405" w:rsidRPr="00225865" w:rsidRDefault="001A4405" w:rsidP="00334D09">
      <w:pPr>
        <w:spacing w:line="300" w:lineRule="exact"/>
        <w:jc w:val="both"/>
        <w:rPr>
          <w:b/>
          <w:spacing w:val="-1"/>
          <w:sz w:val="20"/>
          <w:szCs w:val="20"/>
          <w:u w:val="single"/>
        </w:rPr>
      </w:pPr>
    </w:p>
    <w:p w:rsidR="001A4405" w:rsidRPr="00225865" w:rsidRDefault="001A4405" w:rsidP="00334D09">
      <w:pPr>
        <w:pStyle w:val="ListParagraph"/>
        <w:numPr>
          <w:ilvl w:val="0"/>
          <w:numId w:val="21"/>
        </w:numPr>
        <w:spacing w:line="300" w:lineRule="exact"/>
        <w:ind w:left="284" w:hanging="284"/>
        <w:jc w:val="both"/>
        <w:rPr>
          <w:rFonts w:ascii="Arial" w:hAnsi="Arial" w:cs="Arial"/>
          <w:b/>
          <w:spacing w:val="-1"/>
          <w:sz w:val="20"/>
          <w:u w:val="single"/>
        </w:rPr>
      </w:pPr>
      <w:r w:rsidRPr="00225865">
        <w:rPr>
          <w:rFonts w:ascii="Arial" w:hAnsi="Arial" w:cs="Arial"/>
          <w:sz w:val="20"/>
        </w:rPr>
        <w:t>Przy wyborze najkorzystniejszej oferty zamawiający będzie kierował się następującymi kryteriami i odpowiadającymi im znaczeniami oraz w następujący sposób będzie oceniał spełnienie kryteriów:</w:t>
      </w:r>
    </w:p>
    <w:p w:rsidR="001A4405" w:rsidRPr="00225865" w:rsidRDefault="001A4405" w:rsidP="00334D09">
      <w:pPr>
        <w:pStyle w:val="ListParagraph"/>
        <w:spacing w:line="300" w:lineRule="exact"/>
        <w:ind w:left="284"/>
        <w:jc w:val="both"/>
        <w:rPr>
          <w:rFonts w:ascii="Arial" w:hAnsi="Arial" w:cs="Arial"/>
          <w:sz w:val="20"/>
        </w:rPr>
      </w:pPr>
    </w:p>
    <w:p w:rsidR="001A4405" w:rsidRPr="00225865" w:rsidRDefault="001A4405" w:rsidP="00334D09">
      <w:pPr>
        <w:pStyle w:val="ListParagraph"/>
        <w:numPr>
          <w:ilvl w:val="2"/>
          <w:numId w:val="3"/>
        </w:numPr>
        <w:spacing w:line="300" w:lineRule="exact"/>
        <w:ind w:left="567" w:hanging="283"/>
        <w:jc w:val="both"/>
        <w:rPr>
          <w:rFonts w:ascii="Arial" w:hAnsi="Arial" w:cs="Arial"/>
          <w:b/>
          <w:spacing w:val="-1"/>
          <w:sz w:val="20"/>
          <w:u w:val="single"/>
        </w:rPr>
      </w:pPr>
      <w:r w:rsidRPr="00225865">
        <w:rPr>
          <w:rFonts w:ascii="Arial" w:hAnsi="Arial" w:cs="Arial"/>
          <w:b/>
          <w:spacing w:val="-1"/>
          <w:sz w:val="20"/>
          <w:u w:val="single"/>
        </w:rPr>
        <w:t>Dla części nr 1-3:</w:t>
      </w:r>
    </w:p>
    <w:p w:rsidR="001A4405" w:rsidRPr="00225865" w:rsidRDefault="001A4405" w:rsidP="00334D09">
      <w:pPr>
        <w:spacing w:line="300" w:lineRule="exact"/>
        <w:jc w:val="both"/>
        <w:rPr>
          <w:b/>
          <w:spacing w:val="-1"/>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tblPr>
      <w:tblGrid>
        <w:gridCol w:w="1586"/>
        <w:gridCol w:w="4456"/>
        <w:gridCol w:w="2062"/>
      </w:tblGrid>
      <w:tr w:rsidR="001A4405" w:rsidRPr="00225865" w:rsidTr="00A9114F">
        <w:trPr>
          <w:cantSplit/>
          <w:trHeight w:val="665"/>
          <w:jc w:val="center"/>
        </w:trPr>
        <w:tc>
          <w:tcPr>
            <w:tcW w:w="1586" w:type="dxa"/>
            <w:shd w:val="clear" w:color="auto" w:fill="D9D9D9"/>
            <w:vAlign w:val="center"/>
          </w:tcPr>
          <w:p w:rsidR="001A4405" w:rsidRPr="00225865" w:rsidRDefault="001A4405" w:rsidP="00A9114F">
            <w:pPr>
              <w:autoSpaceDE w:val="0"/>
              <w:autoSpaceDN w:val="0"/>
              <w:adjustRightInd w:val="0"/>
              <w:spacing w:line="300" w:lineRule="exact"/>
              <w:jc w:val="center"/>
              <w:rPr>
                <w:b/>
                <w:color w:val="000000"/>
                <w:sz w:val="20"/>
                <w:szCs w:val="20"/>
              </w:rPr>
            </w:pPr>
            <w:bookmarkStart w:id="4" w:name="_Hlk58876959"/>
            <w:r w:rsidRPr="00225865">
              <w:rPr>
                <w:b/>
                <w:color w:val="000000"/>
                <w:sz w:val="20"/>
                <w:szCs w:val="20"/>
              </w:rPr>
              <w:t>L.p.</w:t>
            </w:r>
          </w:p>
        </w:tc>
        <w:tc>
          <w:tcPr>
            <w:tcW w:w="4456" w:type="dxa"/>
            <w:shd w:val="clear" w:color="auto" w:fill="D9D9D9"/>
            <w:vAlign w:val="center"/>
          </w:tcPr>
          <w:p w:rsidR="001A4405" w:rsidRPr="00225865" w:rsidRDefault="001A4405" w:rsidP="00A9114F">
            <w:pPr>
              <w:autoSpaceDE w:val="0"/>
              <w:autoSpaceDN w:val="0"/>
              <w:adjustRightInd w:val="0"/>
              <w:spacing w:line="300" w:lineRule="exact"/>
              <w:jc w:val="center"/>
              <w:rPr>
                <w:color w:val="000000"/>
                <w:sz w:val="20"/>
                <w:szCs w:val="20"/>
              </w:rPr>
            </w:pPr>
            <w:r w:rsidRPr="00225865">
              <w:rPr>
                <w:b/>
                <w:bCs/>
                <w:sz w:val="20"/>
                <w:szCs w:val="20"/>
              </w:rPr>
              <w:t>Nazwa kryterium</w:t>
            </w:r>
          </w:p>
        </w:tc>
        <w:tc>
          <w:tcPr>
            <w:tcW w:w="2062" w:type="dxa"/>
            <w:shd w:val="clear" w:color="auto" w:fill="D9D9D9"/>
            <w:vAlign w:val="center"/>
          </w:tcPr>
          <w:p w:rsidR="001A4405" w:rsidRPr="00225865" w:rsidRDefault="001A4405" w:rsidP="00A9114F">
            <w:pPr>
              <w:autoSpaceDE w:val="0"/>
              <w:autoSpaceDN w:val="0"/>
              <w:adjustRightInd w:val="0"/>
              <w:spacing w:line="300" w:lineRule="exact"/>
              <w:jc w:val="center"/>
              <w:rPr>
                <w:b/>
                <w:bCs/>
                <w:sz w:val="20"/>
                <w:szCs w:val="20"/>
              </w:rPr>
            </w:pPr>
            <w:r w:rsidRPr="00225865">
              <w:rPr>
                <w:b/>
                <w:bCs/>
                <w:sz w:val="20"/>
                <w:szCs w:val="20"/>
              </w:rPr>
              <w:t>Maksymalna liczba punktów do uzyskania</w:t>
            </w:r>
          </w:p>
          <w:p w:rsidR="001A4405" w:rsidRPr="00225865" w:rsidRDefault="001A4405" w:rsidP="00A9114F">
            <w:pPr>
              <w:autoSpaceDE w:val="0"/>
              <w:autoSpaceDN w:val="0"/>
              <w:adjustRightInd w:val="0"/>
              <w:spacing w:line="300" w:lineRule="exact"/>
              <w:jc w:val="center"/>
              <w:rPr>
                <w:b/>
                <w:bCs/>
                <w:sz w:val="20"/>
                <w:szCs w:val="20"/>
              </w:rPr>
            </w:pPr>
            <w:r w:rsidRPr="00225865">
              <w:rPr>
                <w:b/>
                <w:bCs/>
                <w:sz w:val="20"/>
                <w:szCs w:val="20"/>
              </w:rPr>
              <w:t>(1%=1pkt)</w:t>
            </w:r>
          </w:p>
        </w:tc>
      </w:tr>
      <w:tr w:rsidR="001A4405" w:rsidRPr="00225865" w:rsidTr="00A9114F">
        <w:trPr>
          <w:cantSplit/>
          <w:trHeight w:val="227"/>
          <w:jc w:val="center"/>
        </w:trPr>
        <w:tc>
          <w:tcPr>
            <w:tcW w:w="1586" w:type="dxa"/>
            <w:vAlign w:val="center"/>
          </w:tcPr>
          <w:p w:rsidR="001A4405" w:rsidRPr="00225865" w:rsidRDefault="001A4405" w:rsidP="00A9114F">
            <w:pPr>
              <w:autoSpaceDE w:val="0"/>
              <w:autoSpaceDN w:val="0"/>
              <w:adjustRightInd w:val="0"/>
              <w:spacing w:line="300" w:lineRule="exact"/>
              <w:jc w:val="center"/>
              <w:rPr>
                <w:b/>
                <w:bCs/>
                <w:color w:val="000000"/>
                <w:sz w:val="20"/>
                <w:szCs w:val="20"/>
              </w:rPr>
            </w:pPr>
            <w:r w:rsidRPr="00225865">
              <w:rPr>
                <w:b/>
                <w:bCs/>
                <w:color w:val="000000"/>
                <w:sz w:val="20"/>
                <w:szCs w:val="20"/>
              </w:rPr>
              <w:t>Pk</w:t>
            </w:r>
            <w:r w:rsidRPr="00225865">
              <w:rPr>
                <w:b/>
                <w:bCs/>
                <w:color w:val="000000"/>
                <w:sz w:val="20"/>
                <w:szCs w:val="20"/>
                <w:vertAlign w:val="subscript"/>
              </w:rPr>
              <w:t>1</w:t>
            </w:r>
          </w:p>
        </w:tc>
        <w:tc>
          <w:tcPr>
            <w:tcW w:w="4456" w:type="dxa"/>
            <w:vAlign w:val="center"/>
          </w:tcPr>
          <w:p w:rsidR="001A4405" w:rsidRPr="00225865" w:rsidRDefault="001A4405" w:rsidP="00A9114F">
            <w:pPr>
              <w:autoSpaceDE w:val="0"/>
              <w:autoSpaceDN w:val="0"/>
              <w:adjustRightInd w:val="0"/>
              <w:spacing w:line="300" w:lineRule="exact"/>
              <w:rPr>
                <w:color w:val="000000"/>
                <w:sz w:val="20"/>
                <w:szCs w:val="20"/>
              </w:rPr>
            </w:pPr>
            <w:r w:rsidRPr="00225865">
              <w:rPr>
                <w:color w:val="000000"/>
                <w:sz w:val="20"/>
                <w:szCs w:val="20"/>
              </w:rPr>
              <w:t>Cena</w:t>
            </w:r>
          </w:p>
        </w:tc>
        <w:tc>
          <w:tcPr>
            <w:tcW w:w="2062" w:type="dxa"/>
            <w:vAlign w:val="center"/>
          </w:tcPr>
          <w:p w:rsidR="001A4405" w:rsidRPr="00922E3B" w:rsidRDefault="001A4405" w:rsidP="00A9114F">
            <w:pPr>
              <w:autoSpaceDE w:val="0"/>
              <w:autoSpaceDN w:val="0"/>
              <w:adjustRightInd w:val="0"/>
              <w:spacing w:line="300" w:lineRule="exact"/>
              <w:jc w:val="center"/>
              <w:rPr>
                <w:color w:val="000000"/>
                <w:sz w:val="20"/>
                <w:szCs w:val="20"/>
              </w:rPr>
            </w:pPr>
            <w:r w:rsidRPr="00922E3B">
              <w:rPr>
                <w:color w:val="000000"/>
                <w:sz w:val="20"/>
                <w:szCs w:val="20"/>
              </w:rPr>
              <w:t>60%</w:t>
            </w:r>
          </w:p>
        </w:tc>
      </w:tr>
      <w:tr w:rsidR="001A4405" w:rsidRPr="00225865" w:rsidTr="00A9114F">
        <w:trPr>
          <w:cantSplit/>
          <w:trHeight w:val="227"/>
          <w:jc w:val="center"/>
        </w:trPr>
        <w:tc>
          <w:tcPr>
            <w:tcW w:w="1586" w:type="dxa"/>
            <w:vAlign w:val="center"/>
          </w:tcPr>
          <w:p w:rsidR="001A4405" w:rsidRPr="00225865" w:rsidRDefault="001A4405" w:rsidP="00A9114F">
            <w:pPr>
              <w:autoSpaceDE w:val="0"/>
              <w:autoSpaceDN w:val="0"/>
              <w:adjustRightInd w:val="0"/>
              <w:spacing w:line="300" w:lineRule="exact"/>
              <w:jc w:val="center"/>
              <w:rPr>
                <w:b/>
                <w:bCs/>
                <w:color w:val="000000"/>
                <w:sz w:val="20"/>
                <w:szCs w:val="20"/>
              </w:rPr>
            </w:pPr>
            <w:r w:rsidRPr="00225865">
              <w:rPr>
                <w:b/>
                <w:bCs/>
                <w:color w:val="000000"/>
                <w:sz w:val="20"/>
                <w:szCs w:val="20"/>
              </w:rPr>
              <w:t>Pk</w:t>
            </w:r>
            <w:r w:rsidRPr="00225865">
              <w:rPr>
                <w:b/>
                <w:bCs/>
                <w:color w:val="000000"/>
                <w:sz w:val="20"/>
                <w:szCs w:val="20"/>
                <w:vertAlign w:val="subscript"/>
              </w:rPr>
              <w:t>2</w:t>
            </w:r>
          </w:p>
        </w:tc>
        <w:tc>
          <w:tcPr>
            <w:tcW w:w="4456" w:type="dxa"/>
            <w:vAlign w:val="center"/>
          </w:tcPr>
          <w:p w:rsidR="001A4405" w:rsidRPr="00225865" w:rsidRDefault="001A4405" w:rsidP="00A9114F">
            <w:pPr>
              <w:pStyle w:val="Default"/>
              <w:spacing w:line="300" w:lineRule="exact"/>
              <w:rPr>
                <w:rFonts w:ascii="Arial" w:hAnsi="Arial" w:cs="Arial"/>
                <w:sz w:val="20"/>
                <w:szCs w:val="20"/>
              </w:rPr>
            </w:pPr>
            <w:r w:rsidRPr="00225865">
              <w:rPr>
                <w:rFonts w:ascii="Arial" w:hAnsi="Arial" w:cs="Arial"/>
                <w:color w:val="auto"/>
                <w:sz w:val="20"/>
                <w:szCs w:val="20"/>
              </w:rPr>
              <w:t xml:space="preserve">Doświadczenie w prowadzeniu kursów </w:t>
            </w:r>
          </w:p>
        </w:tc>
        <w:tc>
          <w:tcPr>
            <w:tcW w:w="2062" w:type="dxa"/>
            <w:vAlign w:val="center"/>
          </w:tcPr>
          <w:p w:rsidR="001A4405" w:rsidRPr="00922E3B" w:rsidRDefault="001A4405" w:rsidP="00A9114F">
            <w:pPr>
              <w:autoSpaceDE w:val="0"/>
              <w:autoSpaceDN w:val="0"/>
              <w:adjustRightInd w:val="0"/>
              <w:spacing w:line="300" w:lineRule="exact"/>
              <w:jc w:val="center"/>
              <w:rPr>
                <w:color w:val="000000"/>
                <w:sz w:val="20"/>
                <w:szCs w:val="20"/>
              </w:rPr>
            </w:pPr>
            <w:r w:rsidRPr="00922E3B">
              <w:rPr>
                <w:color w:val="000000"/>
                <w:sz w:val="20"/>
                <w:szCs w:val="20"/>
              </w:rPr>
              <w:t>40%</w:t>
            </w:r>
          </w:p>
        </w:tc>
      </w:tr>
      <w:bookmarkEnd w:id="4"/>
    </w:tbl>
    <w:p w:rsidR="001A4405" w:rsidRPr="00225865" w:rsidRDefault="001A4405" w:rsidP="00334D09">
      <w:pPr>
        <w:spacing w:line="300" w:lineRule="exact"/>
        <w:jc w:val="both"/>
        <w:rPr>
          <w:b/>
          <w:spacing w:val="-1"/>
          <w:sz w:val="20"/>
          <w:szCs w:val="20"/>
          <w:u w:val="single"/>
        </w:rPr>
      </w:pPr>
    </w:p>
    <w:p w:rsidR="001A4405" w:rsidRPr="00225865" w:rsidRDefault="001A4405" w:rsidP="00334D09">
      <w:pPr>
        <w:suppressAutoHyphens w:val="0"/>
        <w:autoSpaceDE w:val="0"/>
        <w:autoSpaceDN w:val="0"/>
        <w:adjustRightInd w:val="0"/>
        <w:spacing w:line="300" w:lineRule="exact"/>
        <w:jc w:val="both"/>
        <w:rPr>
          <w:color w:val="000000"/>
          <w:sz w:val="20"/>
          <w:szCs w:val="20"/>
          <w:lang w:eastAsia="en-US"/>
        </w:rPr>
      </w:pPr>
      <w:r w:rsidRPr="00225865">
        <w:rPr>
          <w:color w:val="000000"/>
          <w:sz w:val="20"/>
          <w:szCs w:val="20"/>
          <w:lang w:eastAsia="en-US"/>
        </w:rPr>
        <w:t xml:space="preserve">Oferty będą oceniane przez komisję przetargową metodą punktową w skali 100-punktowej, przy czym 1 %= 1 pkt </w:t>
      </w:r>
    </w:p>
    <w:p w:rsidR="001A4405" w:rsidRPr="00225865" w:rsidRDefault="001A4405" w:rsidP="00334D09">
      <w:pPr>
        <w:pStyle w:val="ListParagraph"/>
        <w:numPr>
          <w:ilvl w:val="0"/>
          <w:numId w:val="22"/>
        </w:numPr>
        <w:suppressAutoHyphens w:val="0"/>
        <w:autoSpaceDE w:val="0"/>
        <w:autoSpaceDN w:val="0"/>
        <w:adjustRightInd w:val="0"/>
        <w:spacing w:line="300" w:lineRule="exact"/>
        <w:ind w:left="283" w:hanging="283"/>
        <w:jc w:val="both"/>
        <w:rPr>
          <w:rFonts w:ascii="Arial" w:hAnsi="Arial" w:cs="Arial"/>
          <w:color w:val="000000"/>
          <w:sz w:val="20"/>
          <w:lang w:eastAsia="en-US"/>
        </w:rPr>
      </w:pPr>
      <w:r w:rsidRPr="00225865">
        <w:rPr>
          <w:rFonts w:ascii="Arial" w:hAnsi="Arial" w:cs="Arial"/>
          <w:color w:val="000000"/>
          <w:sz w:val="20"/>
          <w:lang w:eastAsia="en-US"/>
        </w:rPr>
        <w:t xml:space="preserve">dla kryterium </w:t>
      </w:r>
      <w:r w:rsidRPr="00225865">
        <w:rPr>
          <w:rFonts w:ascii="Arial" w:hAnsi="Arial" w:cs="Arial"/>
          <w:b/>
          <w:bCs/>
          <w:color w:val="000000"/>
          <w:sz w:val="20"/>
          <w:lang w:eastAsia="en-US"/>
        </w:rPr>
        <w:t xml:space="preserve">„Cena brutto wykonania zamówienia”: </w:t>
      </w:r>
    </w:p>
    <w:p w:rsidR="001A4405" w:rsidRPr="00225865" w:rsidRDefault="001A4405" w:rsidP="00334D09">
      <w:pPr>
        <w:suppressAutoHyphens w:val="0"/>
        <w:autoSpaceDE w:val="0"/>
        <w:autoSpaceDN w:val="0"/>
        <w:adjustRightInd w:val="0"/>
        <w:spacing w:line="300" w:lineRule="exact"/>
        <w:jc w:val="both"/>
        <w:rPr>
          <w:color w:val="000000"/>
          <w:sz w:val="20"/>
          <w:szCs w:val="20"/>
          <w:lang w:eastAsia="en-US"/>
        </w:rPr>
      </w:pPr>
      <w:r w:rsidRPr="00225865">
        <w:rPr>
          <w:b/>
          <w:bCs/>
          <w:color w:val="000000"/>
          <w:sz w:val="20"/>
          <w:szCs w:val="20"/>
          <w:lang w:eastAsia="en-US"/>
        </w:rPr>
        <w:t xml:space="preserve">Sposób obliczenia: </w:t>
      </w:r>
    </w:p>
    <w:p w:rsidR="001A4405" w:rsidRPr="00225865" w:rsidRDefault="001A4405" w:rsidP="00334D09">
      <w:pPr>
        <w:suppressAutoHyphens w:val="0"/>
        <w:autoSpaceDE w:val="0"/>
        <w:autoSpaceDN w:val="0"/>
        <w:adjustRightInd w:val="0"/>
        <w:spacing w:line="300" w:lineRule="exact"/>
        <w:jc w:val="both"/>
        <w:rPr>
          <w:color w:val="000000"/>
          <w:sz w:val="20"/>
          <w:szCs w:val="20"/>
          <w:lang w:eastAsia="en-US"/>
        </w:rPr>
      </w:pPr>
      <w:r w:rsidRPr="00225865">
        <w:rPr>
          <w:color w:val="000000"/>
          <w:sz w:val="20"/>
          <w:szCs w:val="20"/>
          <w:lang w:eastAsia="en-US"/>
        </w:rPr>
        <w:t>Pk</w:t>
      </w:r>
      <w:r w:rsidRPr="00225865">
        <w:rPr>
          <w:b/>
          <w:bCs/>
          <w:color w:val="000000"/>
          <w:sz w:val="20"/>
          <w:szCs w:val="20"/>
          <w:vertAlign w:val="subscript"/>
        </w:rPr>
        <w:t>1</w:t>
      </w:r>
      <w:r w:rsidRPr="00225865">
        <w:rPr>
          <w:color w:val="000000"/>
          <w:sz w:val="20"/>
          <w:szCs w:val="20"/>
          <w:lang w:eastAsia="en-US"/>
        </w:rPr>
        <w:t xml:space="preserve">= [CN / CR x 60% ] x 100 </w:t>
      </w:r>
    </w:p>
    <w:p w:rsidR="001A4405" w:rsidRPr="00225865" w:rsidRDefault="001A4405" w:rsidP="00334D09">
      <w:pPr>
        <w:suppressAutoHyphens w:val="0"/>
        <w:autoSpaceDE w:val="0"/>
        <w:autoSpaceDN w:val="0"/>
        <w:adjustRightInd w:val="0"/>
        <w:spacing w:line="300" w:lineRule="exact"/>
        <w:jc w:val="both"/>
        <w:rPr>
          <w:color w:val="000000"/>
          <w:sz w:val="20"/>
          <w:szCs w:val="20"/>
          <w:lang w:eastAsia="en-US"/>
        </w:rPr>
      </w:pPr>
      <w:r w:rsidRPr="00225865">
        <w:rPr>
          <w:color w:val="000000"/>
          <w:sz w:val="20"/>
          <w:szCs w:val="20"/>
          <w:lang w:eastAsia="en-US"/>
        </w:rPr>
        <w:t>Pk</w:t>
      </w:r>
      <w:r w:rsidRPr="00225865">
        <w:rPr>
          <w:b/>
          <w:bCs/>
          <w:color w:val="000000"/>
          <w:sz w:val="20"/>
          <w:szCs w:val="20"/>
          <w:vertAlign w:val="subscript"/>
        </w:rPr>
        <w:t>1</w:t>
      </w:r>
      <w:r w:rsidRPr="00225865">
        <w:rPr>
          <w:color w:val="000000"/>
          <w:sz w:val="20"/>
          <w:szCs w:val="20"/>
          <w:lang w:eastAsia="en-US"/>
        </w:rPr>
        <w:t xml:space="preserve"> - liczba punktów dla kryterium </w:t>
      </w:r>
    </w:p>
    <w:p w:rsidR="001A4405" w:rsidRPr="00225865" w:rsidRDefault="001A4405" w:rsidP="00334D09">
      <w:pPr>
        <w:spacing w:line="300" w:lineRule="exact"/>
        <w:jc w:val="both"/>
        <w:rPr>
          <w:b/>
          <w:spacing w:val="-1"/>
          <w:sz w:val="20"/>
          <w:szCs w:val="20"/>
          <w:u w:val="single"/>
        </w:rPr>
      </w:pPr>
      <w:r w:rsidRPr="00225865">
        <w:rPr>
          <w:color w:val="000000"/>
          <w:sz w:val="20"/>
          <w:szCs w:val="20"/>
          <w:lang w:eastAsia="en-US"/>
        </w:rPr>
        <w:t>CN - najniższa oferowana cena</w:t>
      </w:r>
    </w:p>
    <w:p w:rsidR="001A4405" w:rsidRPr="00225865" w:rsidRDefault="001A4405" w:rsidP="00334D09">
      <w:pPr>
        <w:suppressAutoHyphens w:val="0"/>
        <w:autoSpaceDE w:val="0"/>
        <w:autoSpaceDN w:val="0"/>
        <w:adjustRightInd w:val="0"/>
        <w:spacing w:line="300" w:lineRule="exact"/>
        <w:jc w:val="both"/>
        <w:rPr>
          <w:color w:val="000000"/>
          <w:sz w:val="20"/>
          <w:szCs w:val="20"/>
          <w:lang w:eastAsia="en-US"/>
        </w:rPr>
      </w:pPr>
      <w:r w:rsidRPr="00225865">
        <w:rPr>
          <w:color w:val="000000"/>
          <w:sz w:val="20"/>
          <w:szCs w:val="20"/>
          <w:lang w:eastAsia="en-US"/>
        </w:rPr>
        <w:t xml:space="preserve">CR - cena oferty rozpatrywanej </w:t>
      </w:r>
    </w:p>
    <w:p w:rsidR="001A4405" w:rsidRPr="00225865" w:rsidRDefault="001A4405" w:rsidP="00334D09">
      <w:pPr>
        <w:suppressAutoHyphens w:val="0"/>
        <w:autoSpaceDE w:val="0"/>
        <w:autoSpaceDN w:val="0"/>
        <w:adjustRightInd w:val="0"/>
        <w:spacing w:line="300" w:lineRule="exact"/>
        <w:jc w:val="both"/>
        <w:rPr>
          <w:b/>
          <w:bCs/>
          <w:color w:val="000000"/>
          <w:sz w:val="20"/>
          <w:szCs w:val="20"/>
          <w:lang w:eastAsia="en-US"/>
        </w:rPr>
      </w:pPr>
    </w:p>
    <w:p w:rsidR="001A4405" w:rsidRPr="00225865" w:rsidRDefault="001A4405" w:rsidP="00334D09">
      <w:pPr>
        <w:pStyle w:val="ListParagraph"/>
        <w:numPr>
          <w:ilvl w:val="0"/>
          <w:numId w:val="22"/>
        </w:numPr>
        <w:suppressAutoHyphens w:val="0"/>
        <w:autoSpaceDE w:val="0"/>
        <w:autoSpaceDN w:val="0"/>
        <w:adjustRightInd w:val="0"/>
        <w:spacing w:line="300" w:lineRule="exact"/>
        <w:ind w:left="283" w:hanging="283"/>
        <w:jc w:val="both"/>
        <w:rPr>
          <w:rFonts w:ascii="Arial" w:hAnsi="Arial" w:cs="Arial"/>
          <w:color w:val="000000"/>
          <w:sz w:val="20"/>
          <w:lang w:eastAsia="en-US"/>
        </w:rPr>
      </w:pPr>
      <w:r w:rsidRPr="00225865">
        <w:rPr>
          <w:rFonts w:ascii="Arial" w:hAnsi="Arial" w:cs="Arial"/>
          <w:color w:val="000000"/>
          <w:sz w:val="20"/>
          <w:lang w:eastAsia="en-US"/>
        </w:rPr>
        <w:t xml:space="preserve">dla kryterium </w:t>
      </w:r>
      <w:r w:rsidRPr="00225865">
        <w:rPr>
          <w:rFonts w:ascii="Arial" w:hAnsi="Arial" w:cs="Arial"/>
          <w:b/>
          <w:bCs/>
          <w:color w:val="000000"/>
          <w:sz w:val="20"/>
          <w:lang w:eastAsia="en-US"/>
        </w:rPr>
        <w:t xml:space="preserve">„Doświadczenie </w:t>
      </w:r>
      <w:r w:rsidRPr="00225865">
        <w:rPr>
          <w:rFonts w:ascii="Arial" w:hAnsi="Arial" w:cs="Arial"/>
          <w:b/>
          <w:bCs/>
          <w:sz w:val="20"/>
        </w:rPr>
        <w:t>w prowadzeniu kursów</w:t>
      </w:r>
      <w:r w:rsidRPr="00225865">
        <w:rPr>
          <w:rFonts w:ascii="Arial" w:hAnsi="Arial" w:cs="Arial"/>
          <w:b/>
          <w:bCs/>
          <w:color w:val="000000"/>
          <w:sz w:val="20"/>
          <w:lang w:eastAsia="en-US"/>
        </w:rPr>
        <w:t xml:space="preserve">”: </w:t>
      </w:r>
    </w:p>
    <w:p w:rsidR="001A4405" w:rsidRPr="00225865" w:rsidRDefault="001A4405" w:rsidP="00334D09">
      <w:pPr>
        <w:suppressAutoHyphens w:val="0"/>
        <w:autoSpaceDE w:val="0"/>
        <w:autoSpaceDN w:val="0"/>
        <w:adjustRightInd w:val="0"/>
        <w:spacing w:line="300" w:lineRule="exact"/>
        <w:jc w:val="both"/>
        <w:rPr>
          <w:color w:val="000000"/>
          <w:sz w:val="20"/>
          <w:szCs w:val="20"/>
          <w:lang w:eastAsia="en-US"/>
        </w:rPr>
      </w:pPr>
      <w:r w:rsidRPr="00225865">
        <w:rPr>
          <w:b/>
          <w:bCs/>
          <w:color w:val="000000"/>
          <w:sz w:val="20"/>
          <w:szCs w:val="20"/>
          <w:lang w:eastAsia="en-US"/>
        </w:rPr>
        <w:t xml:space="preserve">Sposób obliczenia: </w:t>
      </w:r>
    </w:p>
    <w:p w:rsidR="001A4405" w:rsidRPr="00225865" w:rsidRDefault="001A4405" w:rsidP="00334D09">
      <w:pPr>
        <w:suppressAutoHyphens w:val="0"/>
        <w:autoSpaceDE w:val="0"/>
        <w:autoSpaceDN w:val="0"/>
        <w:adjustRightInd w:val="0"/>
        <w:spacing w:line="300" w:lineRule="exact"/>
        <w:jc w:val="both"/>
        <w:rPr>
          <w:color w:val="000000"/>
          <w:sz w:val="20"/>
          <w:szCs w:val="20"/>
          <w:lang w:eastAsia="en-US"/>
        </w:rPr>
      </w:pPr>
      <w:r w:rsidRPr="00225865">
        <w:rPr>
          <w:b/>
          <w:bCs/>
          <w:color w:val="000000"/>
          <w:sz w:val="20"/>
          <w:szCs w:val="20"/>
        </w:rPr>
        <w:t>Pk</w:t>
      </w:r>
      <w:r w:rsidRPr="00225865">
        <w:rPr>
          <w:b/>
          <w:bCs/>
          <w:color w:val="000000"/>
          <w:sz w:val="20"/>
          <w:szCs w:val="20"/>
          <w:vertAlign w:val="subscript"/>
        </w:rPr>
        <w:t>2</w:t>
      </w:r>
      <w:r w:rsidRPr="00225865">
        <w:rPr>
          <w:b/>
          <w:bCs/>
          <w:color w:val="000000"/>
          <w:sz w:val="20"/>
          <w:szCs w:val="20"/>
          <w:lang w:eastAsia="en-US"/>
        </w:rPr>
        <w:t xml:space="preserve"> </w:t>
      </w:r>
      <w:r w:rsidRPr="00225865">
        <w:rPr>
          <w:color w:val="000000"/>
          <w:sz w:val="20"/>
          <w:szCs w:val="20"/>
          <w:lang w:eastAsia="en-US"/>
        </w:rPr>
        <w:t xml:space="preserve">- Kryterium „Doświadczenie </w:t>
      </w:r>
      <w:r w:rsidRPr="00225865">
        <w:rPr>
          <w:sz w:val="20"/>
          <w:szCs w:val="20"/>
        </w:rPr>
        <w:t>w prowadzeniu kursów</w:t>
      </w:r>
      <w:r w:rsidRPr="00225865">
        <w:rPr>
          <w:color w:val="000000"/>
          <w:sz w:val="20"/>
          <w:szCs w:val="20"/>
          <w:lang w:eastAsia="en-US"/>
        </w:rPr>
        <w:t xml:space="preserve">” </w:t>
      </w:r>
      <w:r w:rsidRPr="00225865">
        <w:rPr>
          <w:sz w:val="20"/>
          <w:szCs w:val="20"/>
        </w:rPr>
        <w:t>rozumiane będzie jako liczba godzin przeprowadzonych kursów lub szkoleń lub warsztatów grupowych (w zakresie przedmiotu zamówienia dla danej części) w okresie ostatnich 3 lat przed upływem terminu składania ofert zgodnie z poniższym zestawieniem:</w:t>
      </w:r>
      <w:r w:rsidRPr="00225865">
        <w:rPr>
          <w:color w:val="000000"/>
          <w:sz w:val="20"/>
          <w:szCs w:val="20"/>
          <w:lang w:eastAsia="en-US"/>
        </w:rPr>
        <w:t xml:space="preserve"> </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32"/>
        <w:gridCol w:w="2976"/>
      </w:tblGrid>
      <w:tr w:rsidR="001A4405" w:rsidRPr="00225865" w:rsidTr="00A9114F">
        <w:tc>
          <w:tcPr>
            <w:tcW w:w="6232" w:type="dxa"/>
            <w:vAlign w:val="center"/>
          </w:tcPr>
          <w:p w:rsidR="001A4405" w:rsidRPr="00BC27FD" w:rsidRDefault="001A4405" w:rsidP="00A9114F">
            <w:pPr>
              <w:pStyle w:val="ListParagraph"/>
              <w:tabs>
                <w:tab w:val="left" w:pos="0"/>
              </w:tabs>
              <w:spacing w:line="300" w:lineRule="exact"/>
              <w:ind w:left="0" w:right="22"/>
              <w:jc w:val="center"/>
              <w:rPr>
                <w:rFonts w:ascii="Arial" w:hAnsi="Arial" w:cs="Arial"/>
                <w:sz w:val="20"/>
                <w:u w:val="single"/>
              </w:rPr>
            </w:pPr>
            <w:r w:rsidRPr="00BC27FD">
              <w:rPr>
                <w:rFonts w:ascii="Arial" w:hAnsi="Arial" w:cs="Arial"/>
                <w:sz w:val="20"/>
              </w:rPr>
              <w:t>Liczba zrealizowanych godzin kursów lub szkoleń lub warsztatów grupowych „godz.”</w:t>
            </w:r>
          </w:p>
        </w:tc>
        <w:tc>
          <w:tcPr>
            <w:tcW w:w="2976" w:type="dxa"/>
            <w:vAlign w:val="center"/>
          </w:tcPr>
          <w:p w:rsidR="001A4405" w:rsidRPr="00BC27FD" w:rsidRDefault="001A4405" w:rsidP="00A9114F">
            <w:pPr>
              <w:pStyle w:val="ListParagraph"/>
              <w:tabs>
                <w:tab w:val="left" w:pos="607"/>
              </w:tabs>
              <w:spacing w:line="300" w:lineRule="exact"/>
              <w:ind w:left="0" w:right="36"/>
              <w:jc w:val="center"/>
              <w:rPr>
                <w:rFonts w:ascii="Arial" w:hAnsi="Arial" w:cs="Arial"/>
                <w:sz w:val="20"/>
                <w:u w:val="single"/>
              </w:rPr>
            </w:pPr>
            <w:r w:rsidRPr="00BC27FD">
              <w:rPr>
                <w:rFonts w:ascii="Arial" w:hAnsi="Arial" w:cs="Arial"/>
                <w:sz w:val="20"/>
              </w:rPr>
              <w:t>Liczba punktów</w:t>
            </w:r>
          </w:p>
        </w:tc>
      </w:tr>
      <w:tr w:rsidR="001A4405" w:rsidRPr="00225865" w:rsidTr="00A9114F">
        <w:tc>
          <w:tcPr>
            <w:tcW w:w="6232" w:type="dxa"/>
            <w:vAlign w:val="center"/>
          </w:tcPr>
          <w:p w:rsidR="001A4405" w:rsidRPr="00BC27FD" w:rsidRDefault="001A4405" w:rsidP="00A9114F">
            <w:pPr>
              <w:pStyle w:val="ListParagraph"/>
              <w:tabs>
                <w:tab w:val="left" w:pos="0"/>
              </w:tabs>
              <w:spacing w:line="300" w:lineRule="exact"/>
              <w:ind w:left="0" w:right="22"/>
              <w:jc w:val="center"/>
              <w:rPr>
                <w:rFonts w:ascii="Arial" w:hAnsi="Arial" w:cs="Arial"/>
                <w:sz w:val="20"/>
              </w:rPr>
            </w:pPr>
            <w:r w:rsidRPr="00BC27FD">
              <w:rPr>
                <w:rFonts w:ascii="Arial" w:hAnsi="Arial" w:cs="Arial"/>
                <w:sz w:val="20"/>
              </w:rPr>
              <w:t>do 80</w:t>
            </w:r>
          </w:p>
        </w:tc>
        <w:tc>
          <w:tcPr>
            <w:tcW w:w="2976" w:type="dxa"/>
            <w:vAlign w:val="center"/>
          </w:tcPr>
          <w:p w:rsidR="001A4405" w:rsidRPr="00BC27FD" w:rsidRDefault="001A4405" w:rsidP="00A9114F">
            <w:pPr>
              <w:pStyle w:val="ListParagraph"/>
              <w:tabs>
                <w:tab w:val="left" w:pos="607"/>
              </w:tabs>
              <w:spacing w:line="300" w:lineRule="exact"/>
              <w:ind w:left="0" w:right="36"/>
              <w:jc w:val="center"/>
              <w:rPr>
                <w:rFonts w:ascii="Arial" w:hAnsi="Arial" w:cs="Arial"/>
                <w:sz w:val="20"/>
              </w:rPr>
            </w:pPr>
            <w:r w:rsidRPr="00BC27FD">
              <w:rPr>
                <w:rFonts w:ascii="Arial" w:hAnsi="Arial" w:cs="Arial"/>
                <w:sz w:val="20"/>
              </w:rPr>
              <w:t>0</w:t>
            </w:r>
          </w:p>
        </w:tc>
      </w:tr>
      <w:tr w:rsidR="001A4405" w:rsidRPr="00225865" w:rsidTr="00A9114F">
        <w:tc>
          <w:tcPr>
            <w:tcW w:w="6232" w:type="dxa"/>
            <w:vAlign w:val="center"/>
          </w:tcPr>
          <w:p w:rsidR="001A4405" w:rsidRPr="00BC27FD" w:rsidRDefault="001A4405" w:rsidP="00A9114F">
            <w:pPr>
              <w:pStyle w:val="ListParagraph"/>
              <w:tabs>
                <w:tab w:val="left" w:pos="360"/>
              </w:tabs>
              <w:spacing w:line="300" w:lineRule="exact"/>
              <w:ind w:left="0"/>
              <w:jc w:val="center"/>
              <w:rPr>
                <w:rFonts w:ascii="Arial" w:hAnsi="Arial" w:cs="Arial"/>
                <w:sz w:val="20"/>
                <w:u w:val="single"/>
              </w:rPr>
            </w:pPr>
            <w:r w:rsidRPr="00BC27FD">
              <w:rPr>
                <w:rFonts w:ascii="Arial" w:hAnsi="Arial" w:cs="Arial"/>
                <w:sz w:val="20"/>
              </w:rPr>
              <w:t xml:space="preserve"> od 81 do 350</w:t>
            </w:r>
          </w:p>
        </w:tc>
        <w:tc>
          <w:tcPr>
            <w:tcW w:w="2976" w:type="dxa"/>
            <w:vAlign w:val="center"/>
          </w:tcPr>
          <w:p w:rsidR="001A4405" w:rsidRPr="00BC27FD" w:rsidRDefault="001A4405" w:rsidP="00A9114F">
            <w:pPr>
              <w:pStyle w:val="ListParagraph"/>
              <w:tabs>
                <w:tab w:val="left" w:pos="360"/>
              </w:tabs>
              <w:spacing w:line="300" w:lineRule="exact"/>
              <w:ind w:left="0"/>
              <w:jc w:val="center"/>
              <w:rPr>
                <w:rFonts w:ascii="Arial" w:hAnsi="Arial" w:cs="Arial"/>
                <w:sz w:val="20"/>
                <w:u w:val="single"/>
              </w:rPr>
            </w:pPr>
            <w:r w:rsidRPr="00BC27FD">
              <w:rPr>
                <w:rFonts w:ascii="Arial" w:hAnsi="Arial" w:cs="Arial"/>
                <w:sz w:val="20"/>
                <w:u w:val="single"/>
              </w:rPr>
              <w:t>5</w:t>
            </w:r>
          </w:p>
        </w:tc>
      </w:tr>
      <w:tr w:rsidR="001A4405" w:rsidRPr="00225865" w:rsidTr="00A9114F">
        <w:tc>
          <w:tcPr>
            <w:tcW w:w="6232" w:type="dxa"/>
            <w:vAlign w:val="center"/>
          </w:tcPr>
          <w:p w:rsidR="001A4405" w:rsidRPr="00BC27FD" w:rsidRDefault="001A4405" w:rsidP="00A9114F">
            <w:pPr>
              <w:pStyle w:val="ListParagraph"/>
              <w:tabs>
                <w:tab w:val="left" w:pos="360"/>
              </w:tabs>
              <w:spacing w:line="300" w:lineRule="exact"/>
              <w:ind w:left="0"/>
              <w:jc w:val="center"/>
              <w:rPr>
                <w:rFonts w:ascii="Arial" w:hAnsi="Arial" w:cs="Arial"/>
                <w:sz w:val="20"/>
                <w:u w:val="single"/>
              </w:rPr>
            </w:pPr>
            <w:r w:rsidRPr="00BC27FD">
              <w:rPr>
                <w:rFonts w:ascii="Arial" w:hAnsi="Arial" w:cs="Arial"/>
                <w:sz w:val="20"/>
              </w:rPr>
              <w:t xml:space="preserve"> od 351 do 750</w:t>
            </w:r>
          </w:p>
        </w:tc>
        <w:tc>
          <w:tcPr>
            <w:tcW w:w="2976" w:type="dxa"/>
            <w:vAlign w:val="center"/>
          </w:tcPr>
          <w:p w:rsidR="001A4405" w:rsidRPr="00BC27FD" w:rsidRDefault="001A4405" w:rsidP="00A9114F">
            <w:pPr>
              <w:pStyle w:val="ListParagraph"/>
              <w:tabs>
                <w:tab w:val="left" w:pos="360"/>
              </w:tabs>
              <w:spacing w:line="300" w:lineRule="exact"/>
              <w:ind w:left="0"/>
              <w:jc w:val="center"/>
              <w:rPr>
                <w:rFonts w:ascii="Arial" w:hAnsi="Arial" w:cs="Arial"/>
                <w:sz w:val="20"/>
              </w:rPr>
            </w:pPr>
            <w:r w:rsidRPr="00BC27FD">
              <w:rPr>
                <w:rFonts w:ascii="Arial" w:hAnsi="Arial" w:cs="Arial"/>
                <w:sz w:val="20"/>
              </w:rPr>
              <w:t>15</w:t>
            </w:r>
          </w:p>
        </w:tc>
      </w:tr>
      <w:tr w:rsidR="001A4405" w:rsidRPr="00225865" w:rsidTr="00A9114F">
        <w:tc>
          <w:tcPr>
            <w:tcW w:w="6232" w:type="dxa"/>
            <w:vAlign w:val="center"/>
          </w:tcPr>
          <w:p w:rsidR="001A4405" w:rsidRPr="00BC27FD" w:rsidRDefault="001A4405" w:rsidP="00A9114F">
            <w:pPr>
              <w:pStyle w:val="ListParagraph"/>
              <w:tabs>
                <w:tab w:val="left" w:pos="360"/>
              </w:tabs>
              <w:spacing w:line="300" w:lineRule="exact"/>
              <w:ind w:left="0"/>
              <w:jc w:val="center"/>
              <w:rPr>
                <w:rFonts w:ascii="Arial" w:hAnsi="Arial" w:cs="Arial"/>
                <w:sz w:val="20"/>
                <w:u w:val="single"/>
              </w:rPr>
            </w:pPr>
            <w:r w:rsidRPr="00BC27FD">
              <w:rPr>
                <w:rFonts w:ascii="Arial" w:hAnsi="Arial" w:cs="Arial"/>
                <w:sz w:val="20"/>
              </w:rPr>
              <w:t xml:space="preserve"> od 751 do 1050</w:t>
            </w:r>
          </w:p>
        </w:tc>
        <w:tc>
          <w:tcPr>
            <w:tcW w:w="2976" w:type="dxa"/>
            <w:vAlign w:val="center"/>
          </w:tcPr>
          <w:p w:rsidR="001A4405" w:rsidRPr="00BC27FD" w:rsidRDefault="001A4405" w:rsidP="00A9114F">
            <w:pPr>
              <w:pStyle w:val="ListParagraph"/>
              <w:tabs>
                <w:tab w:val="left" w:pos="360"/>
              </w:tabs>
              <w:spacing w:line="300" w:lineRule="exact"/>
              <w:ind w:left="0"/>
              <w:jc w:val="center"/>
              <w:rPr>
                <w:rFonts w:ascii="Arial" w:hAnsi="Arial" w:cs="Arial"/>
                <w:sz w:val="20"/>
              </w:rPr>
            </w:pPr>
            <w:r w:rsidRPr="00BC27FD">
              <w:rPr>
                <w:rFonts w:ascii="Arial" w:hAnsi="Arial" w:cs="Arial"/>
                <w:sz w:val="20"/>
              </w:rPr>
              <w:t>25</w:t>
            </w:r>
          </w:p>
        </w:tc>
      </w:tr>
      <w:tr w:rsidR="001A4405" w:rsidRPr="00225865" w:rsidTr="00A9114F">
        <w:tc>
          <w:tcPr>
            <w:tcW w:w="6232" w:type="dxa"/>
            <w:vAlign w:val="center"/>
          </w:tcPr>
          <w:p w:rsidR="001A4405" w:rsidRPr="00BC27FD" w:rsidRDefault="001A4405" w:rsidP="00A9114F">
            <w:pPr>
              <w:pStyle w:val="ListParagraph"/>
              <w:tabs>
                <w:tab w:val="left" w:pos="360"/>
              </w:tabs>
              <w:spacing w:line="300" w:lineRule="exact"/>
              <w:ind w:left="0"/>
              <w:jc w:val="center"/>
              <w:rPr>
                <w:rFonts w:ascii="Arial" w:hAnsi="Arial" w:cs="Arial"/>
                <w:sz w:val="20"/>
              </w:rPr>
            </w:pPr>
            <w:r w:rsidRPr="00BC27FD">
              <w:rPr>
                <w:rFonts w:ascii="Arial" w:hAnsi="Arial" w:cs="Arial"/>
                <w:sz w:val="20"/>
              </w:rPr>
              <w:t xml:space="preserve"> powyżej 1050</w:t>
            </w:r>
          </w:p>
        </w:tc>
        <w:tc>
          <w:tcPr>
            <w:tcW w:w="2976" w:type="dxa"/>
            <w:vAlign w:val="center"/>
          </w:tcPr>
          <w:p w:rsidR="001A4405" w:rsidRPr="00BC27FD" w:rsidRDefault="001A4405" w:rsidP="00A9114F">
            <w:pPr>
              <w:pStyle w:val="ListParagraph"/>
              <w:tabs>
                <w:tab w:val="left" w:pos="360"/>
              </w:tabs>
              <w:spacing w:line="300" w:lineRule="exact"/>
              <w:ind w:left="0"/>
              <w:jc w:val="center"/>
              <w:rPr>
                <w:rFonts w:ascii="Arial" w:hAnsi="Arial" w:cs="Arial"/>
                <w:sz w:val="20"/>
              </w:rPr>
            </w:pPr>
            <w:r w:rsidRPr="00BC27FD">
              <w:rPr>
                <w:rFonts w:ascii="Arial" w:hAnsi="Arial" w:cs="Arial"/>
                <w:sz w:val="20"/>
              </w:rPr>
              <w:t>40</w:t>
            </w:r>
          </w:p>
        </w:tc>
      </w:tr>
    </w:tbl>
    <w:p w:rsidR="001A4405" w:rsidRPr="00225865" w:rsidRDefault="001A4405" w:rsidP="00334D09">
      <w:pPr>
        <w:suppressAutoHyphens w:val="0"/>
        <w:autoSpaceDE w:val="0"/>
        <w:autoSpaceDN w:val="0"/>
        <w:adjustRightInd w:val="0"/>
        <w:spacing w:line="300" w:lineRule="exact"/>
        <w:jc w:val="both"/>
        <w:rPr>
          <w:color w:val="000000"/>
          <w:sz w:val="20"/>
          <w:szCs w:val="20"/>
          <w:lang w:eastAsia="en-US"/>
        </w:rPr>
      </w:pPr>
      <w:r w:rsidRPr="00225865">
        <w:rPr>
          <w:color w:val="000000"/>
          <w:sz w:val="20"/>
          <w:szCs w:val="20"/>
          <w:lang w:eastAsia="en-US"/>
        </w:rPr>
        <w:t>Ocenie będzie podlegać jedynie doświadczenie osób wskazanych przez Wykonawcę w wykazie osób skierowanych przez Wykonawcę do realizacji zamówienia (</w:t>
      </w:r>
      <w:r w:rsidRPr="00225865">
        <w:rPr>
          <w:b/>
          <w:bCs/>
          <w:color w:val="000000"/>
          <w:sz w:val="20"/>
          <w:szCs w:val="20"/>
          <w:lang w:eastAsia="en-US"/>
        </w:rPr>
        <w:t xml:space="preserve">załącznik nr </w:t>
      </w:r>
      <w:r>
        <w:rPr>
          <w:b/>
          <w:bCs/>
          <w:color w:val="000000"/>
          <w:sz w:val="20"/>
          <w:szCs w:val="20"/>
          <w:lang w:eastAsia="en-US"/>
        </w:rPr>
        <w:t>4</w:t>
      </w:r>
      <w:r w:rsidRPr="00225865">
        <w:rPr>
          <w:b/>
          <w:bCs/>
          <w:color w:val="000000"/>
          <w:sz w:val="20"/>
          <w:szCs w:val="20"/>
          <w:lang w:eastAsia="en-US"/>
        </w:rPr>
        <w:t xml:space="preserve"> do </w:t>
      </w:r>
      <w:r>
        <w:rPr>
          <w:b/>
          <w:bCs/>
          <w:color w:val="000000"/>
          <w:sz w:val="20"/>
          <w:szCs w:val="20"/>
          <w:lang w:eastAsia="en-US"/>
        </w:rPr>
        <w:t>IDW</w:t>
      </w:r>
      <w:r w:rsidRPr="00225865">
        <w:rPr>
          <w:color w:val="000000"/>
          <w:sz w:val="20"/>
          <w:szCs w:val="20"/>
          <w:lang w:eastAsia="en-US"/>
        </w:rPr>
        <w:t xml:space="preserve">). </w:t>
      </w:r>
    </w:p>
    <w:p w:rsidR="001A4405" w:rsidRPr="00225865" w:rsidRDefault="001A4405" w:rsidP="00334D09">
      <w:pPr>
        <w:suppressAutoHyphens w:val="0"/>
        <w:autoSpaceDE w:val="0"/>
        <w:autoSpaceDN w:val="0"/>
        <w:adjustRightInd w:val="0"/>
        <w:spacing w:line="300" w:lineRule="exact"/>
        <w:jc w:val="both"/>
        <w:rPr>
          <w:color w:val="000000"/>
          <w:sz w:val="20"/>
          <w:szCs w:val="20"/>
          <w:lang w:eastAsia="en-US"/>
        </w:rPr>
      </w:pPr>
      <w:r w:rsidRPr="00225865">
        <w:rPr>
          <w:color w:val="000000"/>
          <w:sz w:val="20"/>
          <w:szCs w:val="20"/>
          <w:lang w:eastAsia="en-US"/>
        </w:rPr>
        <w:t xml:space="preserve">Wykonawca w celu uzyskania punktów w powyższym kryterium zobowiązany jest do wykazania wyższego/większego doświadczenia (liczby zrealizowanych godzin </w:t>
      </w:r>
      <w:r w:rsidRPr="00225865">
        <w:rPr>
          <w:sz w:val="20"/>
          <w:szCs w:val="20"/>
        </w:rPr>
        <w:t>kursów lub szkoleń lub warsztatów grupowych</w:t>
      </w:r>
      <w:r w:rsidRPr="00225865">
        <w:rPr>
          <w:color w:val="000000"/>
          <w:sz w:val="20"/>
          <w:szCs w:val="20"/>
          <w:lang w:eastAsia="en-US"/>
        </w:rPr>
        <w:t xml:space="preserve">), ponad to wskazane w wykazie osób </w:t>
      </w:r>
      <w:r w:rsidRPr="00225865">
        <w:rPr>
          <w:b/>
          <w:bCs/>
          <w:color w:val="000000"/>
          <w:sz w:val="20"/>
          <w:szCs w:val="20"/>
          <w:lang w:eastAsia="en-US"/>
        </w:rPr>
        <w:t xml:space="preserve">(załącznik nr </w:t>
      </w:r>
      <w:r>
        <w:rPr>
          <w:b/>
          <w:bCs/>
          <w:color w:val="000000"/>
          <w:sz w:val="20"/>
          <w:szCs w:val="20"/>
          <w:lang w:eastAsia="en-US"/>
        </w:rPr>
        <w:t>4</w:t>
      </w:r>
      <w:r w:rsidRPr="00225865">
        <w:rPr>
          <w:b/>
          <w:bCs/>
          <w:color w:val="000000"/>
          <w:sz w:val="20"/>
          <w:szCs w:val="20"/>
          <w:lang w:eastAsia="en-US"/>
        </w:rPr>
        <w:t xml:space="preserve"> do </w:t>
      </w:r>
      <w:r>
        <w:rPr>
          <w:b/>
          <w:bCs/>
          <w:color w:val="000000"/>
          <w:sz w:val="20"/>
          <w:szCs w:val="20"/>
          <w:lang w:eastAsia="en-US"/>
        </w:rPr>
        <w:t>IDW</w:t>
      </w:r>
      <w:r w:rsidRPr="00225865">
        <w:rPr>
          <w:color w:val="000000"/>
          <w:sz w:val="20"/>
          <w:szCs w:val="20"/>
          <w:lang w:eastAsia="en-US"/>
        </w:rPr>
        <w:t xml:space="preserve">), w formularzu ofertowym </w:t>
      </w:r>
      <w:r w:rsidRPr="00225865">
        <w:rPr>
          <w:color w:val="000000"/>
          <w:sz w:val="20"/>
          <w:szCs w:val="20"/>
          <w:lang w:eastAsia="en-US"/>
        </w:rPr>
        <w:br/>
        <w:t xml:space="preserve">w części dot. kryterium „doświadczenie w prowadzeniu kursów” </w:t>
      </w:r>
      <w:r w:rsidRPr="00225865">
        <w:rPr>
          <w:b/>
          <w:bCs/>
          <w:color w:val="000000"/>
          <w:sz w:val="20"/>
          <w:szCs w:val="20"/>
          <w:lang w:eastAsia="en-US"/>
        </w:rPr>
        <w:t xml:space="preserve">(załącznik nr </w:t>
      </w:r>
      <w:r>
        <w:rPr>
          <w:b/>
          <w:bCs/>
          <w:color w:val="000000"/>
          <w:sz w:val="20"/>
          <w:szCs w:val="20"/>
          <w:lang w:eastAsia="en-US"/>
        </w:rPr>
        <w:t>1</w:t>
      </w:r>
      <w:r w:rsidRPr="00225865">
        <w:rPr>
          <w:b/>
          <w:bCs/>
          <w:color w:val="000000"/>
          <w:sz w:val="20"/>
          <w:szCs w:val="20"/>
          <w:lang w:eastAsia="en-US"/>
        </w:rPr>
        <w:t xml:space="preserve"> do </w:t>
      </w:r>
      <w:r>
        <w:rPr>
          <w:b/>
          <w:bCs/>
          <w:color w:val="000000"/>
          <w:sz w:val="20"/>
          <w:szCs w:val="20"/>
          <w:lang w:eastAsia="en-US"/>
        </w:rPr>
        <w:t>IDW</w:t>
      </w:r>
      <w:r w:rsidRPr="00225865">
        <w:rPr>
          <w:b/>
          <w:bCs/>
          <w:color w:val="000000"/>
          <w:sz w:val="20"/>
          <w:szCs w:val="20"/>
          <w:lang w:eastAsia="en-US"/>
        </w:rPr>
        <w:t>)</w:t>
      </w:r>
      <w:r w:rsidRPr="00225865">
        <w:rPr>
          <w:color w:val="000000"/>
          <w:sz w:val="20"/>
          <w:szCs w:val="20"/>
          <w:lang w:eastAsia="en-US"/>
        </w:rPr>
        <w:t xml:space="preserve">. Ocenie zostaną poddane tylko osoby wskazane przez Wykonawcę w wykazie osób (załącznik nr </w:t>
      </w:r>
      <w:r>
        <w:rPr>
          <w:color w:val="000000"/>
          <w:sz w:val="20"/>
          <w:szCs w:val="20"/>
          <w:lang w:eastAsia="en-US"/>
        </w:rPr>
        <w:t>4</w:t>
      </w:r>
      <w:r w:rsidRPr="00225865">
        <w:rPr>
          <w:color w:val="000000"/>
          <w:sz w:val="20"/>
          <w:szCs w:val="20"/>
          <w:lang w:eastAsia="en-US"/>
        </w:rPr>
        <w:t xml:space="preserve"> do </w:t>
      </w:r>
      <w:r>
        <w:rPr>
          <w:color w:val="000000"/>
          <w:sz w:val="20"/>
          <w:szCs w:val="20"/>
          <w:lang w:eastAsia="en-US"/>
        </w:rPr>
        <w:t>IDW</w:t>
      </w:r>
      <w:r w:rsidRPr="00225865">
        <w:rPr>
          <w:color w:val="000000"/>
          <w:sz w:val="20"/>
          <w:szCs w:val="20"/>
          <w:lang w:eastAsia="en-US"/>
        </w:rPr>
        <w:t xml:space="preserve">), które potwierdzają warunek dotyczący dysponowania przez Wykonawcę osobami zdolnymi do wykonania zamówienia. </w:t>
      </w:r>
      <w:r w:rsidRPr="00225865">
        <w:rPr>
          <w:b/>
          <w:bCs/>
          <w:color w:val="000000"/>
          <w:sz w:val="20"/>
          <w:szCs w:val="20"/>
          <w:lang w:eastAsia="en-US"/>
        </w:rPr>
        <w:t xml:space="preserve">Nie dopuszcza się wskazania doświadczenia zawodowego innej osoby niż tej wskazanej w wykazie osób (załącznik nr </w:t>
      </w:r>
      <w:r>
        <w:rPr>
          <w:b/>
          <w:bCs/>
          <w:color w:val="000000"/>
          <w:sz w:val="20"/>
          <w:szCs w:val="20"/>
          <w:lang w:eastAsia="en-US"/>
        </w:rPr>
        <w:t>4</w:t>
      </w:r>
      <w:r w:rsidRPr="00225865">
        <w:rPr>
          <w:b/>
          <w:bCs/>
          <w:color w:val="000000"/>
          <w:sz w:val="20"/>
          <w:szCs w:val="20"/>
          <w:lang w:eastAsia="en-US"/>
        </w:rPr>
        <w:t xml:space="preserve"> do </w:t>
      </w:r>
      <w:r>
        <w:rPr>
          <w:b/>
          <w:bCs/>
          <w:color w:val="000000"/>
          <w:sz w:val="20"/>
          <w:szCs w:val="20"/>
          <w:lang w:eastAsia="en-US"/>
        </w:rPr>
        <w:t>IDW</w:t>
      </w:r>
      <w:r w:rsidRPr="00225865">
        <w:rPr>
          <w:b/>
          <w:bCs/>
          <w:color w:val="000000"/>
          <w:sz w:val="20"/>
          <w:szCs w:val="20"/>
          <w:lang w:eastAsia="en-US"/>
        </w:rPr>
        <w:t xml:space="preserve">) w celu potwierdzenia warunku udziału w postępowaniu. </w:t>
      </w:r>
    </w:p>
    <w:p w:rsidR="001A4405" w:rsidRPr="00225865" w:rsidRDefault="001A4405" w:rsidP="00334D09">
      <w:pPr>
        <w:suppressAutoHyphens w:val="0"/>
        <w:autoSpaceDE w:val="0"/>
        <w:autoSpaceDN w:val="0"/>
        <w:adjustRightInd w:val="0"/>
        <w:spacing w:line="300" w:lineRule="exact"/>
        <w:jc w:val="both"/>
        <w:rPr>
          <w:color w:val="000000"/>
          <w:sz w:val="20"/>
          <w:szCs w:val="20"/>
          <w:lang w:eastAsia="en-US"/>
        </w:rPr>
      </w:pPr>
      <w:r w:rsidRPr="00225865">
        <w:rPr>
          <w:b/>
          <w:sz w:val="20"/>
          <w:szCs w:val="20"/>
        </w:rPr>
        <w:t xml:space="preserve">UWAGA: </w:t>
      </w:r>
      <w:r w:rsidRPr="00225865">
        <w:rPr>
          <w:sz w:val="20"/>
          <w:szCs w:val="20"/>
        </w:rPr>
        <w:t xml:space="preserve">Wykonawca wpisuje do tabeli w Formularzu ofertowym stanowiącym </w:t>
      </w:r>
      <w:r w:rsidRPr="00225865">
        <w:rPr>
          <w:b/>
          <w:sz w:val="20"/>
          <w:szCs w:val="20"/>
        </w:rPr>
        <w:t xml:space="preserve">Załącznik nr </w:t>
      </w:r>
      <w:r>
        <w:rPr>
          <w:b/>
          <w:sz w:val="20"/>
          <w:szCs w:val="20"/>
        </w:rPr>
        <w:t xml:space="preserve">1 </w:t>
      </w:r>
      <w:r w:rsidRPr="00225865">
        <w:rPr>
          <w:b/>
          <w:sz w:val="20"/>
          <w:szCs w:val="20"/>
        </w:rPr>
        <w:t xml:space="preserve">do </w:t>
      </w:r>
      <w:r>
        <w:rPr>
          <w:b/>
          <w:sz w:val="20"/>
          <w:szCs w:val="20"/>
        </w:rPr>
        <w:t>IDW</w:t>
      </w:r>
      <w:r w:rsidRPr="00225865">
        <w:rPr>
          <w:sz w:val="20"/>
          <w:szCs w:val="20"/>
        </w:rPr>
        <w:t xml:space="preserve"> osobę/by, która realizować będzie daną część zamówienia wraz z podaniem liczby zrealizowanych godzin kursów lub szkoleń lub warsztatów grupowych przez tą osobę/by. Przy czym, gdy nie zostanie wpisana do tabeli jedna z wymaganych pozycji lub będą one wpisane niewyraźnie uniemożliwiając prawidłowe ich odczytanie, Wykonawca otrzyma 0 pkt. w przedmiotowym kryterium.</w:t>
      </w:r>
    </w:p>
    <w:p w:rsidR="001A4405" w:rsidRPr="00225865" w:rsidRDefault="001A4405" w:rsidP="00334D09">
      <w:pPr>
        <w:suppressAutoHyphens w:val="0"/>
        <w:autoSpaceDE w:val="0"/>
        <w:autoSpaceDN w:val="0"/>
        <w:adjustRightInd w:val="0"/>
        <w:spacing w:line="300" w:lineRule="exact"/>
        <w:jc w:val="both"/>
        <w:rPr>
          <w:color w:val="000000"/>
          <w:sz w:val="20"/>
          <w:szCs w:val="20"/>
          <w:lang w:eastAsia="en-US"/>
        </w:rPr>
      </w:pPr>
      <w:r w:rsidRPr="00225865">
        <w:rPr>
          <w:color w:val="000000"/>
          <w:sz w:val="20"/>
          <w:szCs w:val="20"/>
          <w:lang w:eastAsia="en-US"/>
        </w:rPr>
        <w:t xml:space="preserve">Jeżeli Wykonawca w </w:t>
      </w:r>
      <w:r w:rsidRPr="00225865">
        <w:rPr>
          <w:b/>
          <w:bCs/>
          <w:color w:val="000000"/>
          <w:sz w:val="20"/>
          <w:szCs w:val="20"/>
          <w:lang w:eastAsia="en-US"/>
        </w:rPr>
        <w:t xml:space="preserve">Formularzu Ofertowym </w:t>
      </w:r>
      <w:r w:rsidRPr="00225865">
        <w:rPr>
          <w:color w:val="000000"/>
          <w:sz w:val="20"/>
          <w:szCs w:val="20"/>
          <w:lang w:eastAsia="en-US"/>
        </w:rPr>
        <w:t xml:space="preserve">zaznaczy kilka lub wszystkie godziny, Wykonawca otrzyma </w:t>
      </w:r>
      <w:r w:rsidRPr="00225865">
        <w:rPr>
          <w:b/>
          <w:bCs/>
          <w:color w:val="000000"/>
          <w:sz w:val="20"/>
          <w:szCs w:val="20"/>
          <w:lang w:eastAsia="en-US"/>
        </w:rPr>
        <w:t>0 pkt</w:t>
      </w:r>
      <w:r w:rsidRPr="00225865">
        <w:rPr>
          <w:color w:val="000000"/>
          <w:sz w:val="20"/>
          <w:szCs w:val="20"/>
          <w:lang w:eastAsia="en-US"/>
        </w:rPr>
        <w:t xml:space="preserve">. </w:t>
      </w:r>
    </w:p>
    <w:p w:rsidR="001A4405" w:rsidRPr="00225865" w:rsidRDefault="001A4405" w:rsidP="00334D09">
      <w:pPr>
        <w:spacing w:line="300" w:lineRule="exact"/>
        <w:jc w:val="both"/>
        <w:rPr>
          <w:color w:val="000000"/>
          <w:sz w:val="20"/>
          <w:szCs w:val="20"/>
          <w:lang w:eastAsia="en-US"/>
        </w:rPr>
      </w:pPr>
      <w:r w:rsidRPr="00225865">
        <w:rPr>
          <w:color w:val="000000"/>
          <w:sz w:val="20"/>
          <w:szCs w:val="20"/>
          <w:lang w:eastAsia="en-US"/>
        </w:rPr>
        <w:t>Maksymalna ilość pkt jaką Wykonawca może otrzymać w kryterium „</w:t>
      </w:r>
      <w:r w:rsidRPr="00225865">
        <w:rPr>
          <w:b/>
          <w:bCs/>
          <w:color w:val="000000"/>
          <w:sz w:val="20"/>
          <w:szCs w:val="20"/>
          <w:lang w:eastAsia="en-US"/>
        </w:rPr>
        <w:t>Doświadczenie w prowadzeniu kursów</w:t>
      </w:r>
      <w:r w:rsidRPr="00225865">
        <w:rPr>
          <w:color w:val="000000"/>
          <w:sz w:val="20"/>
          <w:szCs w:val="20"/>
          <w:lang w:eastAsia="en-US"/>
        </w:rPr>
        <w:t xml:space="preserve">” - </w:t>
      </w:r>
      <w:r w:rsidRPr="00225865">
        <w:rPr>
          <w:b/>
          <w:bCs/>
          <w:color w:val="000000"/>
          <w:sz w:val="20"/>
          <w:szCs w:val="20"/>
          <w:lang w:eastAsia="en-US"/>
        </w:rPr>
        <w:t>wynosi</w:t>
      </w:r>
      <w:r w:rsidRPr="00225865">
        <w:rPr>
          <w:color w:val="000000"/>
          <w:sz w:val="20"/>
          <w:szCs w:val="20"/>
          <w:lang w:eastAsia="en-US"/>
        </w:rPr>
        <w:t xml:space="preserve"> </w:t>
      </w:r>
      <w:r w:rsidRPr="00225865">
        <w:rPr>
          <w:b/>
          <w:bCs/>
          <w:color w:val="000000"/>
          <w:sz w:val="20"/>
          <w:szCs w:val="20"/>
          <w:lang w:eastAsia="en-US"/>
        </w:rPr>
        <w:t>40 punktów</w:t>
      </w:r>
      <w:r w:rsidRPr="00225865">
        <w:rPr>
          <w:color w:val="000000"/>
          <w:sz w:val="20"/>
          <w:szCs w:val="20"/>
          <w:lang w:eastAsia="en-US"/>
        </w:rPr>
        <w:t>.</w:t>
      </w:r>
    </w:p>
    <w:p w:rsidR="001A4405" w:rsidRPr="00225865" w:rsidRDefault="001A4405" w:rsidP="00334D09">
      <w:pPr>
        <w:spacing w:line="300" w:lineRule="exact"/>
        <w:jc w:val="both"/>
        <w:rPr>
          <w:color w:val="000000"/>
          <w:sz w:val="20"/>
          <w:szCs w:val="20"/>
          <w:lang w:eastAsia="en-US"/>
        </w:rPr>
      </w:pPr>
    </w:p>
    <w:p w:rsidR="001A4405" w:rsidRPr="00225865" w:rsidRDefault="001A4405" w:rsidP="00334D09">
      <w:pPr>
        <w:pStyle w:val="ListParagraph"/>
        <w:numPr>
          <w:ilvl w:val="0"/>
          <w:numId w:val="21"/>
        </w:numPr>
        <w:spacing w:line="300" w:lineRule="exact"/>
        <w:ind w:left="0" w:hanging="284"/>
        <w:jc w:val="both"/>
        <w:rPr>
          <w:rFonts w:ascii="Arial" w:hAnsi="Arial" w:cs="Arial"/>
          <w:color w:val="000000"/>
          <w:sz w:val="20"/>
          <w:lang w:eastAsia="en-US"/>
        </w:rPr>
      </w:pPr>
      <w:r w:rsidRPr="00225865">
        <w:rPr>
          <w:rFonts w:ascii="Arial" w:hAnsi="Arial" w:cs="Arial"/>
          <w:b/>
          <w:bCs/>
          <w:color w:val="000000"/>
          <w:sz w:val="20"/>
          <w:lang w:eastAsia="en-US"/>
        </w:rPr>
        <w:t xml:space="preserve">Sposób obliczenia całkowitej liczby punktów dla części nr 1-3: </w:t>
      </w:r>
    </w:p>
    <w:p w:rsidR="001A4405" w:rsidRPr="00225865" w:rsidRDefault="001A4405" w:rsidP="00334D09">
      <w:pPr>
        <w:spacing w:line="300" w:lineRule="exact"/>
        <w:jc w:val="both"/>
        <w:rPr>
          <w:b/>
          <w:bCs/>
          <w:i/>
          <w:iCs/>
          <w:color w:val="000000"/>
          <w:sz w:val="20"/>
          <w:szCs w:val="20"/>
          <w:lang w:eastAsia="en-US"/>
        </w:rPr>
      </w:pPr>
    </w:p>
    <w:p w:rsidR="001A4405" w:rsidRPr="00225865" w:rsidRDefault="001A4405" w:rsidP="00334D09">
      <w:pPr>
        <w:spacing w:line="300" w:lineRule="exact"/>
        <w:jc w:val="center"/>
        <w:rPr>
          <w:b/>
          <w:bCs/>
          <w:i/>
          <w:iCs/>
          <w:color w:val="000000"/>
          <w:sz w:val="20"/>
          <w:szCs w:val="20"/>
          <w:lang w:eastAsia="en-US"/>
        </w:rPr>
      </w:pPr>
      <w:r w:rsidRPr="00225865">
        <w:rPr>
          <w:b/>
          <w:bCs/>
          <w:i/>
          <w:iCs/>
          <w:color w:val="000000"/>
          <w:sz w:val="20"/>
          <w:szCs w:val="20"/>
          <w:lang w:eastAsia="en-US"/>
        </w:rPr>
        <w:t xml:space="preserve">P = </w:t>
      </w:r>
      <w:r w:rsidRPr="00225865">
        <w:rPr>
          <w:b/>
          <w:bCs/>
          <w:color w:val="000000"/>
          <w:sz w:val="20"/>
          <w:szCs w:val="20"/>
        </w:rPr>
        <w:t>Pk</w:t>
      </w:r>
      <w:r w:rsidRPr="00225865">
        <w:rPr>
          <w:b/>
          <w:bCs/>
          <w:color w:val="000000"/>
          <w:sz w:val="20"/>
          <w:szCs w:val="20"/>
          <w:vertAlign w:val="subscript"/>
        </w:rPr>
        <w:t>1</w:t>
      </w:r>
      <w:r w:rsidRPr="00225865">
        <w:rPr>
          <w:b/>
          <w:bCs/>
          <w:i/>
          <w:iCs/>
          <w:color w:val="000000"/>
          <w:sz w:val="20"/>
          <w:szCs w:val="20"/>
          <w:lang w:eastAsia="en-US"/>
        </w:rPr>
        <w:t xml:space="preserve">+ </w:t>
      </w:r>
      <w:r w:rsidRPr="00225865">
        <w:rPr>
          <w:b/>
          <w:bCs/>
          <w:color w:val="000000"/>
          <w:sz w:val="20"/>
          <w:szCs w:val="20"/>
        </w:rPr>
        <w:t>Pk</w:t>
      </w:r>
      <w:r w:rsidRPr="00225865">
        <w:rPr>
          <w:b/>
          <w:bCs/>
          <w:color w:val="000000"/>
          <w:sz w:val="20"/>
          <w:szCs w:val="20"/>
          <w:vertAlign w:val="subscript"/>
        </w:rPr>
        <w:t>2</w:t>
      </w:r>
      <w:r w:rsidRPr="00225865">
        <w:rPr>
          <w:b/>
          <w:bCs/>
          <w:i/>
          <w:iCs/>
          <w:color w:val="000000"/>
          <w:sz w:val="20"/>
          <w:szCs w:val="20"/>
          <w:lang w:eastAsia="en-US"/>
        </w:rPr>
        <w:t xml:space="preserve"> </w:t>
      </w:r>
    </w:p>
    <w:p w:rsidR="001A4405" w:rsidRPr="00225865" w:rsidRDefault="001A4405" w:rsidP="00334D09">
      <w:pPr>
        <w:suppressAutoHyphens w:val="0"/>
        <w:autoSpaceDE w:val="0"/>
        <w:autoSpaceDN w:val="0"/>
        <w:adjustRightInd w:val="0"/>
        <w:spacing w:line="300" w:lineRule="exact"/>
        <w:jc w:val="both"/>
        <w:rPr>
          <w:color w:val="000000"/>
          <w:sz w:val="20"/>
          <w:szCs w:val="20"/>
          <w:lang w:eastAsia="en-US"/>
        </w:rPr>
      </w:pPr>
    </w:p>
    <w:p w:rsidR="001A4405" w:rsidRPr="00225865" w:rsidRDefault="001A4405" w:rsidP="00334D09">
      <w:pPr>
        <w:suppressAutoHyphens w:val="0"/>
        <w:autoSpaceDE w:val="0"/>
        <w:autoSpaceDN w:val="0"/>
        <w:adjustRightInd w:val="0"/>
        <w:spacing w:line="300" w:lineRule="exact"/>
        <w:jc w:val="both"/>
        <w:rPr>
          <w:color w:val="000000"/>
          <w:sz w:val="20"/>
          <w:szCs w:val="20"/>
          <w:lang w:eastAsia="en-US"/>
        </w:rPr>
      </w:pPr>
      <w:r w:rsidRPr="00225865">
        <w:rPr>
          <w:b/>
          <w:bCs/>
          <w:color w:val="000000"/>
          <w:sz w:val="20"/>
          <w:szCs w:val="20"/>
          <w:lang w:eastAsia="en-US"/>
        </w:rPr>
        <w:t xml:space="preserve">P </w:t>
      </w:r>
      <w:r w:rsidRPr="00225865">
        <w:rPr>
          <w:color w:val="000000"/>
          <w:sz w:val="20"/>
          <w:szCs w:val="20"/>
          <w:lang w:eastAsia="en-US"/>
        </w:rPr>
        <w:t xml:space="preserve">– całkowita liczba punktów dla rozpatrywanej oferty </w:t>
      </w:r>
    </w:p>
    <w:p w:rsidR="001A4405" w:rsidRPr="00225865" w:rsidRDefault="001A4405" w:rsidP="00334D09">
      <w:pPr>
        <w:suppressAutoHyphens w:val="0"/>
        <w:autoSpaceDE w:val="0"/>
        <w:autoSpaceDN w:val="0"/>
        <w:adjustRightInd w:val="0"/>
        <w:spacing w:line="300" w:lineRule="exact"/>
        <w:jc w:val="both"/>
        <w:rPr>
          <w:color w:val="000000"/>
          <w:sz w:val="20"/>
          <w:szCs w:val="20"/>
          <w:lang w:eastAsia="en-US"/>
        </w:rPr>
      </w:pPr>
      <w:r w:rsidRPr="00225865">
        <w:rPr>
          <w:b/>
          <w:bCs/>
          <w:color w:val="000000"/>
          <w:sz w:val="20"/>
          <w:szCs w:val="20"/>
        </w:rPr>
        <w:t>Pk</w:t>
      </w:r>
      <w:r w:rsidRPr="00225865">
        <w:rPr>
          <w:b/>
          <w:bCs/>
          <w:color w:val="000000"/>
          <w:sz w:val="20"/>
          <w:szCs w:val="20"/>
          <w:vertAlign w:val="subscript"/>
        </w:rPr>
        <w:t>1</w:t>
      </w:r>
      <w:r w:rsidRPr="00225865">
        <w:rPr>
          <w:color w:val="000000"/>
          <w:sz w:val="20"/>
          <w:szCs w:val="20"/>
          <w:lang w:eastAsia="en-US"/>
        </w:rPr>
        <w:t xml:space="preserve"> – liczba punktów uzyskanych w kryterium „Cena brutto wykonania zamówienia” </w:t>
      </w:r>
    </w:p>
    <w:p w:rsidR="001A4405" w:rsidRPr="00225865" w:rsidRDefault="001A4405" w:rsidP="00334D09">
      <w:pPr>
        <w:suppressAutoHyphens w:val="0"/>
        <w:autoSpaceDE w:val="0"/>
        <w:autoSpaceDN w:val="0"/>
        <w:adjustRightInd w:val="0"/>
        <w:spacing w:line="300" w:lineRule="exact"/>
        <w:jc w:val="both"/>
        <w:rPr>
          <w:color w:val="000000"/>
          <w:sz w:val="20"/>
          <w:szCs w:val="20"/>
          <w:lang w:eastAsia="en-US"/>
        </w:rPr>
      </w:pPr>
      <w:r w:rsidRPr="00225865">
        <w:rPr>
          <w:b/>
          <w:bCs/>
          <w:color w:val="000000"/>
          <w:sz w:val="20"/>
          <w:szCs w:val="20"/>
        </w:rPr>
        <w:t>Pk</w:t>
      </w:r>
      <w:r w:rsidRPr="00225865">
        <w:rPr>
          <w:b/>
          <w:bCs/>
          <w:color w:val="000000"/>
          <w:sz w:val="20"/>
          <w:szCs w:val="20"/>
          <w:vertAlign w:val="subscript"/>
        </w:rPr>
        <w:t>2</w:t>
      </w:r>
      <w:r w:rsidRPr="00225865">
        <w:rPr>
          <w:color w:val="000000"/>
          <w:sz w:val="20"/>
          <w:szCs w:val="20"/>
          <w:lang w:eastAsia="en-US"/>
        </w:rPr>
        <w:t xml:space="preserve"> – liczba punktów uzyskanych w kryterium „Doświadczenie </w:t>
      </w:r>
      <w:r w:rsidRPr="00225865">
        <w:rPr>
          <w:sz w:val="20"/>
          <w:szCs w:val="20"/>
        </w:rPr>
        <w:t>w prowadzeniu kursów</w:t>
      </w:r>
      <w:r w:rsidRPr="00225865">
        <w:rPr>
          <w:color w:val="000000"/>
          <w:sz w:val="20"/>
          <w:szCs w:val="20"/>
          <w:lang w:eastAsia="en-US"/>
        </w:rPr>
        <w:t xml:space="preserve">” </w:t>
      </w:r>
    </w:p>
    <w:p w:rsidR="001A4405" w:rsidRPr="00225865" w:rsidRDefault="001A4405" w:rsidP="00334D09">
      <w:pPr>
        <w:pStyle w:val="ListParagraph"/>
        <w:numPr>
          <w:ilvl w:val="0"/>
          <w:numId w:val="21"/>
        </w:numPr>
        <w:spacing w:line="300" w:lineRule="exact"/>
        <w:ind w:left="0" w:hanging="284"/>
        <w:jc w:val="both"/>
        <w:rPr>
          <w:rFonts w:ascii="Arial" w:hAnsi="Arial" w:cs="Arial"/>
          <w:color w:val="000000"/>
          <w:sz w:val="20"/>
          <w:lang w:eastAsia="en-US"/>
        </w:rPr>
      </w:pPr>
      <w:r w:rsidRPr="00225865">
        <w:rPr>
          <w:rFonts w:ascii="Arial" w:hAnsi="Arial" w:cs="Arial"/>
          <w:color w:val="000000"/>
          <w:sz w:val="20"/>
          <w:lang w:eastAsia="en-US"/>
        </w:rPr>
        <w:t xml:space="preserve">Za ofertę najkorzystniejszą uznana zostanie oferta, która uzyska najwyższą liczbę punktów. </w:t>
      </w:r>
    </w:p>
    <w:p w:rsidR="001A4405" w:rsidRPr="00225865" w:rsidRDefault="001A4405" w:rsidP="00334D09">
      <w:pPr>
        <w:pStyle w:val="ListParagraph"/>
        <w:numPr>
          <w:ilvl w:val="0"/>
          <w:numId w:val="21"/>
        </w:numPr>
        <w:spacing w:line="300" w:lineRule="exact"/>
        <w:ind w:left="0" w:hanging="284"/>
        <w:jc w:val="both"/>
        <w:rPr>
          <w:rFonts w:ascii="Arial" w:hAnsi="Arial" w:cs="Arial"/>
          <w:color w:val="000000"/>
          <w:sz w:val="20"/>
          <w:lang w:eastAsia="en-US"/>
        </w:rPr>
      </w:pPr>
      <w:r w:rsidRPr="00225865">
        <w:rPr>
          <w:rFonts w:ascii="Arial" w:hAnsi="Arial" w:cs="Arial"/>
          <w:color w:val="000000"/>
          <w:sz w:val="20"/>
          <w:lang w:eastAsia="en-US"/>
        </w:rPr>
        <w:t xml:space="preserve">W celu obliczenia punktów wyniki poszczególnych działań matematycznych będą zaokrąglane do dwóch miejsc po przecinku lub z większą dokładnością, jeśli przy zastosowaniu wymienionego zaokrąglenia nie występuje różnica w ilości przyznanych punktów. </w:t>
      </w:r>
    </w:p>
    <w:p w:rsidR="001A4405" w:rsidRPr="00225865" w:rsidRDefault="001A4405" w:rsidP="00334D09">
      <w:pPr>
        <w:pStyle w:val="ListParagraph"/>
        <w:numPr>
          <w:ilvl w:val="0"/>
          <w:numId w:val="21"/>
        </w:numPr>
        <w:spacing w:line="300" w:lineRule="exact"/>
        <w:ind w:left="0" w:hanging="284"/>
        <w:jc w:val="both"/>
        <w:rPr>
          <w:rFonts w:ascii="Arial" w:hAnsi="Arial" w:cs="Arial"/>
          <w:color w:val="000000"/>
          <w:sz w:val="20"/>
          <w:lang w:eastAsia="en-US"/>
        </w:rPr>
      </w:pPr>
      <w:r w:rsidRPr="00225865">
        <w:rPr>
          <w:rFonts w:ascii="Arial" w:hAnsi="Arial" w:cs="Arial"/>
          <w:color w:val="000000"/>
          <w:sz w:val="20"/>
          <w:lang w:eastAsia="en-US"/>
        </w:rPr>
        <w:t xml:space="preserve">W toku badania i oceny ofert zamawiający może żądać od wykonawców wyjaśnień dotyczących treści złożonych ofert oraz przedmiotowych środków dowodowych lub innych składanych dokumentów lub oświadczeń. </w:t>
      </w:r>
    </w:p>
    <w:p w:rsidR="001A4405" w:rsidRPr="00225865" w:rsidRDefault="001A4405" w:rsidP="00334D09">
      <w:pPr>
        <w:pStyle w:val="ListParagraph"/>
        <w:numPr>
          <w:ilvl w:val="0"/>
          <w:numId w:val="21"/>
        </w:numPr>
        <w:spacing w:line="300" w:lineRule="exact"/>
        <w:ind w:left="0" w:hanging="284"/>
        <w:jc w:val="both"/>
        <w:rPr>
          <w:rFonts w:ascii="Arial" w:hAnsi="Arial" w:cs="Arial"/>
          <w:color w:val="000000"/>
          <w:sz w:val="20"/>
          <w:lang w:eastAsia="en-US"/>
        </w:rPr>
      </w:pPr>
      <w:r w:rsidRPr="00225865">
        <w:rPr>
          <w:rFonts w:ascii="Arial" w:hAnsi="Arial" w:cs="Arial"/>
          <w:color w:val="000000"/>
          <w:sz w:val="20"/>
          <w:lang w:eastAsia="en-US"/>
        </w:rPr>
        <w:t xml:space="preserve">Zamawiający poprawia w ofercie: </w:t>
      </w:r>
    </w:p>
    <w:p w:rsidR="001A4405" w:rsidRPr="00225865" w:rsidRDefault="001A4405" w:rsidP="00334D09">
      <w:pPr>
        <w:pStyle w:val="ListParagraph"/>
        <w:numPr>
          <w:ilvl w:val="0"/>
          <w:numId w:val="23"/>
        </w:numPr>
        <w:suppressAutoHyphens w:val="0"/>
        <w:autoSpaceDE w:val="0"/>
        <w:autoSpaceDN w:val="0"/>
        <w:adjustRightInd w:val="0"/>
        <w:spacing w:line="300" w:lineRule="exact"/>
        <w:ind w:left="283" w:hanging="283"/>
        <w:jc w:val="both"/>
        <w:rPr>
          <w:rFonts w:ascii="Arial" w:hAnsi="Arial" w:cs="Arial"/>
          <w:color w:val="000000"/>
          <w:sz w:val="20"/>
          <w:lang w:eastAsia="en-US"/>
        </w:rPr>
      </w:pPr>
      <w:r w:rsidRPr="00225865">
        <w:rPr>
          <w:rFonts w:ascii="Arial" w:hAnsi="Arial" w:cs="Arial"/>
          <w:color w:val="000000"/>
          <w:sz w:val="20"/>
          <w:lang w:eastAsia="en-US"/>
        </w:rPr>
        <w:t xml:space="preserve">oczywiste omyłki pisarskie, </w:t>
      </w:r>
    </w:p>
    <w:p w:rsidR="001A4405" w:rsidRPr="00225865" w:rsidRDefault="001A4405" w:rsidP="00334D09">
      <w:pPr>
        <w:pStyle w:val="ListParagraph"/>
        <w:numPr>
          <w:ilvl w:val="0"/>
          <w:numId w:val="23"/>
        </w:numPr>
        <w:suppressAutoHyphens w:val="0"/>
        <w:autoSpaceDE w:val="0"/>
        <w:autoSpaceDN w:val="0"/>
        <w:adjustRightInd w:val="0"/>
        <w:spacing w:line="300" w:lineRule="exact"/>
        <w:ind w:left="283" w:hanging="283"/>
        <w:jc w:val="both"/>
        <w:rPr>
          <w:rFonts w:ascii="Arial" w:hAnsi="Arial" w:cs="Arial"/>
          <w:color w:val="000000"/>
          <w:sz w:val="20"/>
          <w:lang w:eastAsia="en-US"/>
        </w:rPr>
      </w:pPr>
      <w:r w:rsidRPr="00225865">
        <w:rPr>
          <w:rFonts w:ascii="Arial" w:hAnsi="Arial" w:cs="Arial"/>
          <w:color w:val="000000"/>
          <w:sz w:val="20"/>
          <w:lang w:eastAsia="en-US"/>
        </w:rPr>
        <w:t xml:space="preserve">oczywiste omyłki rachunkowe, z uwzględnieniem konsekwencji rachunkowych dokonanych poprawek, </w:t>
      </w:r>
    </w:p>
    <w:p w:rsidR="001A4405" w:rsidRPr="00225865" w:rsidRDefault="001A4405" w:rsidP="00334D09">
      <w:pPr>
        <w:pStyle w:val="ListParagraph"/>
        <w:numPr>
          <w:ilvl w:val="0"/>
          <w:numId w:val="23"/>
        </w:numPr>
        <w:suppressAutoHyphens w:val="0"/>
        <w:autoSpaceDE w:val="0"/>
        <w:autoSpaceDN w:val="0"/>
        <w:adjustRightInd w:val="0"/>
        <w:spacing w:line="300" w:lineRule="exact"/>
        <w:ind w:left="283" w:hanging="283"/>
        <w:jc w:val="both"/>
        <w:rPr>
          <w:rFonts w:ascii="Arial" w:hAnsi="Arial" w:cs="Arial"/>
          <w:color w:val="000000"/>
          <w:sz w:val="20"/>
          <w:lang w:eastAsia="en-US"/>
        </w:rPr>
      </w:pPr>
      <w:r w:rsidRPr="00225865">
        <w:rPr>
          <w:rFonts w:ascii="Arial" w:hAnsi="Arial" w:cs="Arial"/>
          <w:color w:val="000000"/>
          <w:sz w:val="20"/>
          <w:lang w:eastAsia="en-US"/>
        </w:rPr>
        <w:t xml:space="preserve">inne omyłki polegające na niezgodności oferty z dokumentami zamówienia, niepowodujące istotnych zmian w treści oferty, </w:t>
      </w:r>
    </w:p>
    <w:p w:rsidR="001A4405" w:rsidRPr="00225865" w:rsidRDefault="001A4405" w:rsidP="00334D09">
      <w:pPr>
        <w:suppressAutoHyphens w:val="0"/>
        <w:autoSpaceDE w:val="0"/>
        <w:autoSpaceDN w:val="0"/>
        <w:adjustRightInd w:val="0"/>
        <w:spacing w:line="300" w:lineRule="exact"/>
        <w:jc w:val="both"/>
        <w:rPr>
          <w:color w:val="000000"/>
          <w:sz w:val="20"/>
          <w:szCs w:val="20"/>
          <w:lang w:eastAsia="en-US"/>
        </w:rPr>
      </w:pPr>
      <w:r w:rsidRPr="00225865">
        <w:rPr>
          <w:color w:val="000000"/>
          <w:sz w:val="20"/>
          <w:szCs w:val="20"/>
          <w:lang w:eastAsia="en-US"/>
        </w:rPr>
        <w:t xml:space="preserve">- niezwłocznie zawiadamiając o tym wykonawcę, którego oferta została poprawiona. </w:t>
      </w:r>
    </w:p>
    <w:p w:rsidR="001A4405" w:rsidRPr="00225865" w:rsidRDefault="001A4405" w:rsidP="00334D09">
      <w:pPr>
        <w:suppressAutoHyphens w:val="0"/>
        <w:autoSpaceDE w:val="0"/>
        <w:autoSpaceDN w:val="0"/>
        <w:adjustRightInd w:val="0"/>
        <w:spacing w:line="300" w:lineRule="exact"/>
        <w:jc w:val="both"/>
        <w:rPr>
          <w:color w:val="000000"/>
          <w:sz w:val="20"/>
          <w:szCs w:val="20"/>
          <w:lang w:eastAsia="en-US"/>
        </w:rPr>
      </w:pPr>
      <w:r w:rsidRPr="00225865">
        <w:rPr>
          <w:color w:val="000000"/>
          <w:sz w:val="20"/>
          <w:szCs w:val="20"/>
          <w:lang w:eastAsia="en-US"/>
        </w:rPr>
        <w:t xml:space="preserve">W przypadku, o którym mowa w ust. 6 pkt 3, zamawiający wyznacza wykonawcy odpowiedni termin na wyrażenie zgody na poprawienie w ofercie omyłki lub zakwestionowanie jej poprawienia. Brak odpowiedzi w wyznaczonym terminie uznaje się za wyrażenie zgody na poprawienie omyłki. </w:t>
      </w:r>
    </w:p>
    <w:p w:rsidR="001A4405" w:rsidRPr="00225865" w:rsidRDefault="001A4405" w:rsidP="00334D09">
      <w:pPr>
        <w:pStyle w:val="ListParagraph"/>
        <w:numPr>
          <w:ilvl w:val="0"/>
          <w:numId w:val="21"/>
        </w:numPr>
        <w:spacing w:line="300" w:lineRule="exact"/>
        <w:ind w:left="0" w:hanging="284"/>
        <w:jc w:val="both"/>
        <w:rPr>
          <w:rFonts w:ascii="Arial" w:hAnsi="Arial" w:cs="Arial"/>
          <w:b/>
          <w:bCs/>
          <w:color w:val="000000"/>
          <w:sz w:val="20"/>
          <w:lang w:eastAsia="en-US"/>
        </w:rPr>
      </w:pPr>
      <w:r w:rsidRPr="00225865">
        <w:rPr>
          <w:rFonts w:ascii="Arial" w:hAnsi="Arial" w:cs="Arial"/>
          <w:color w:val="000000"/>
          <w:sz w:val="20"/>
          <w:lang w:eastAsia="en-US"/>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zawierających nową cenę lub koszt.</w:t>
      </w:r>
    </w:p>
    <w:p w:rsidR="001A4405" w:rsidRPr="00225865" w:rsidRDefault="001A4405" w:rsidP="00334D09">
      <w:pPr>
        <w:spacing w:line="300" w:lineRule="exact"/>
        <w:jc w:val="both"/>
        <w:rPr>
          <w:b/>
          <w:bCs/>
          <w:color w:val="000000"/>
          <w:sz w:val="20"/>
          <w:szCs w:val="20"/>
          <w:lang w:eastAsia="en-US"/>
        </w:rPr>
      </w:pPr>
    </w:p>
    <w:p w:rsidR="001A4405" w:rsidRPr="00225865" w:rsidRDefault="001A4405" w:rsidP="00334D09">
      <w:pPr>
        <w:spacing w:line="300" w:lineRule="exact"/>
        <w:jc w:val="both"/>
        <w:rPr>
          <w:b/>
          <w:bCs/>
          <w:color w:val="000000"/>
          <w:sz w:val="20"/>
          <w:szCs w:val="20"/>
          <w:lang w:eastAsia="en-US"/>
        </w:rPr>
      </w:pPr>
    </w:p>
    <w:p w:rsidR="001A4405" w:rsidRPr="00BA69D2" w:rsidRDefault="001A4405" w:rsidP="00334D09">
      <w:pPr>
        <w:spacing w:line="300" w:lineRule="exact"/>
        <w:ind w:left="1134" w:hanging="1134"/>
        <w:jc w:val="both"/>
        <w:rPr>
          <w:b/>
          <w:spacing w:val="-1"/>
          <w:sz w:val="20"/>
          <w:szCs w:val="20"/>
        </w:rPr>
      </w:pPr>
      <w:r w:rsidRPr="00BA69D2">
        <w:rPr>
          <w:b/>
          <w:sz w:val="20"/>
          <w:szCs w:val="20"/>
        </w:rPr>
        <w:t>Rozdział XXI</w:t>
      </w:r>
      <w:r w:rsidRPr="00BA69D2">
        <w:rPr>
          <w:b/>
          <w:spacing w:val="-1"/>
          <w:sz w:val="20"/>
          <w:szCs w:val="20"/>
        </w:rPr>
        <w:t xml:space="preserve">. </w:t>
      </w:r>
      <w:r w:rsidRPr="00BA69D2">
        <w:rPr>
          <w:b/>
          <w:spacing w:val="-1"/>
          <w:sz w:val="20"/>
          <w:szCs w:val="20"/>
        </w:rPr>
        <w:tab/>
      </w:r>
    </w:p>
    <w:p w:rsidR="001A4405" w:rsidRPr="00225865" w:rsidRDefault="001A4405" w:rsidP="00334D09">
      <w:pPr>
        <w:spacing w:line="300" w:lineRule="exact"/>
        <w:jc w:val="both"/>
        <w:rPr>
          <w:b/>
          <w:bCs/>
          <w:color w:val="000000"/>
          <w:sz w:val="20"/>
          <w:szCs w:val="20"/>
          <w:u w:val="single"/>
          <w:lang w:eastAsia="en-US"/>
        </w:rPr>
      </w:pPr>
      <w:r w:rsidRPr="00225865">
        <w:rPr>
          <w:b/>
          <w:bCs/>
          <w:sz w:val="20"/>
          <w:szCs w:val="20"/>
          <w:u w:val="single"/>
        </w:rPr>
        <w:t>Informacje o formalnościach, jakie muszą zostać dopełnione po wyborze oferty w celu zawarcia umowy w sprawie zamówienia publicznego.</w:t>
      </w:r>
    </w:p>
    <w:p w:rsidR="001A4405" w:rsidRPr="00225865" w:rsidRDefault="001A4405" w:rsidP="00334D09">
      <w:pPr>
        <w:spacing w:line="300" w:lineRule="exact"/>
        <w:jc w:val="both"/>
        <w:rPr>
          <w:b/>
          <w:bCs/>
          <w:color w:val="000000"/>
          <w:sz w:val="20"/>
          <w:szCs w:val="20"/>
          <w:lang w:eastAsia="en-US"/>
        </w:rPr>
      </w:pPr>
    </w:p>
    <w:p w:rsidR="001A4405" w:rsidRPr="00225865" w:rsidRDefault="001A4405" w:rsidP="00334D09">
      <w:pPr>
        <w:pStyle w:val="ListParagraph"/>
        <w:numPr>
          <w:ilvl w:val="0"/>
          <w:numId w:val="24"/>
        </w:numPr>
        <w:suppressAutoHyphens w:val="0"/>
        <w:autoSpaceDE w:val="0"/>
        <w:autoSpaceDN w:val="0"/>
        <w:adjustRightInd w:val="0"/>
        <w:spacing w:line="300" w:lineRule="exact"/>
        <w:ind w:left="0" w:hanging="284"/>
        <w:jc w:val="both"/>
        <w:rPr>
          <w:rFonts w:ascii="Arial" w:hAnsi="Arial" w:cs="Arial"/>
          <w:color w:val="000000"/>
          <w:sz w:val="20"/>
          <w:lang w:eastAsia="en-US"/>
        </w:rPr>
      </w:pPr>
      <w:r w:rsidRPr="00225865">
        <w:rPr>
          <w:rFonts w:ascii="Arial" w:hAnsi="Arial" w:cs="Arial"/>
          <w:color w:val="000000"/>
          <w:sz w:val="20"/>
          <w:lang w:eastAsia="en-US"/>
        </w:rPr>
        <w:t xml:space="preserve">Zamawiający poinformuje Wykonawcę, któremu zostanie udzielone zamówienie, o miejscu i terminie zawarcia umowy. </w:t>
      </w:r>
    </w:p>
    <w:p w:rsidR="001A4405" w:rsidRPr="00225865" w:rsidRDefault="001A4405" w:rsidP="00334D09">
      <w:pPr>
        <w:pStyle w:val="ListParagraph"/>
        <w:numPr>
          <w:ilvl w:val="0"/>
          <w:numId w:val="24"/>
        </w:numPr>
        <w:suppressAutoHyphens w:val="0"/>
        <w:autoSpaceDE w:val="0"/>
        <w:autoSpaceDN w:val="0"/>
        <w:adjustRightInd w:val="0"/>
        <w:spacing w:line="300" w:lineRule="exact"/>
        <w:ind w:left="0" w:hanging="284"/>
        <w:jc w:val="both"/>
        <w:rPr>
          <w:rFonts w:ascii="Arial" w:hAnsi="Arial" w:cs="Arial"/>
          <w:color w:val="000000"/>
          <w:sz w:val="20"/>
          <w:lang w:eastAsia="en-US"/>
        </w:rPr>
      </w:pPr>
      <w:r w:rsidRPr="00225865">
        <w:rPr>
          <w:rFonts w:ascii="Arial" w:hAnsi="Arial" w:cs="Arial"/>
          <w:color w:val="000000"/>
          <w:sz w:val="20"/>
          <w:lang w:eastAsia="en-US"/>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w:t>
      </w:r>
      <w:r w:rsidRPr="00225865">
        <w:rPr>
          <w:rFonts w:ascii="Arial" w:hAnsi="Arial" w:cs="Arial"/>
          <w:color w:val="000000"/>
          <w:sz w:val="20"/>
          <w:lang w:eastAsia="en-US"/>
        </w:rPr>
        <w:br/>
        <w:t>z płatnościami, przy czym termin, na jaki została zawarta umowa, nie może być krótszy niż termin realizacji zamówienia.</w:t>
      </w:r>
    </w:p>
    <w:p w:rsidR="001A4405" w:rsidRPr="00225865" w:rsidRDefault="001A4405" w:rsidP="00334D09">
      <w:pPr>
        <w:spacing w:line="300" w:lineRule="exact"/>
        <w:jc w:val="both"/>
        <w:rPr>
          <w:b/>
          <w:bCs/>
          <w:color w:val="000000"/>
          <w:sz w:val="20"/>
          <w:szCs w:val="20"/>
          <w:lang w:eastAsia="en-US"/>
        </w:rPr>
      </w:pPr>
    </w:p>
    <w:p w:rsidR="001A4405" w:rsidRDefault="001A4405" w:rsidP="00334D09">
      <w:pPr>
        <w:suppressAutoHyphens w:val="0"/>
        <w:autoSpaceDE w:val="0"/>
        <w:autoSpaceDN w:val="0"/>
        <w:adjustRightInd w:val="0"/>
        <w:spacing w:line="300" w:lineRule="exact"/>
        <w:jc w:val="both"/>
        <w:rPr>
          <w:b/>
          <w:bCs/>
          <w:color w:val="000000"/>
          <w:sz w:val="20"/>
          <w:szCs w:val="20"/>
          <w:u w:val="single"/>
          <w:lang w:eastAsia="en-US"/>
        </w:rPr>
      </w:pPr>
      <w:r w:rsidRPr="00225865">
        <w:rPr>
          <w:b/>
          <w:sz w:val="20"/>
          <w:szCs w:val="20"/>
          <w:u w:val="single"/>
        </w:rPr>
        <w:t>Rozdział XXI</w:t>
      </w:r>
      <w:r w:rsidRPr="00225865">
        <w:rPr>
          <w:b/>
          <w:bCs/>
          <w:color w:val="000000"/>
          <w:sz w:val="20"/>
          <w:szCs w:val="20"/>
          <w:u w:val="single"/>
          <w:lang w:eastAsia="en-US"/>
        </w:rPr>
        <w:t xml:space="preserve">I. </w:t>
      </w:r>
    </w:p>
    <w:p w:rsidR="001A4405" w:rsidRPr="00225865" w:rsidRDefault="001A4405" w:rsidP="00334D09">
      <w:pPr>
        <w:suppressAutoHyphens w:val="0"/>
        <w:autoSpaceDE w:val="0"/>
        <w:autoSpaceDN w:val="0"/>
        <w:adjustRightInd w:val="0"/>
        <w:spacing w:line="300" w:lineRule="exact"/>
        <w:jc w:val="both"/>
        <w:rPr>
          <w:color w:val="000000"/>
          <w:sz w:val="20"/>
          <w:szCs w:val="20"/>
          <w:u w:val="single"/>
          <w:lang w:eastAsia="en-US"/>
        </w:rPr>
      </w:pPr>
      <w:r w:rsidRPr="00225865">
        <w:rPr>
          <w:b/>
          <w:bCs/>
          <w:color w:val="000000"/>
          <w:sz w:val="20"/>
          <w:szCs w:val="20"/>
          <w:u w:val="single"/>
          <w:lang w:eastAsia="en-US"/>
        </w:rPr>
        <w:t xml:space="preserve">Projektowane postanowienia umowy, które zostaną wprowadzone do umowy w sprawie zamówienia publicznego. </w:t>
      </w:r>
    </w:p>
    <w:p w:rsidR="001A4405" w:rsidRPr="00225865" w:rsidRDefault="001A4405" w:rsidP="00334D09">
      <w:pPr>
        <w:pStyle w:val="ListParagraph"/>
        <w:numPr>
          <w:ilvl w:val="0"/>
          <w:numId w:val="25"/>
        </w:numPr>
        <w:suppressAutoHyphens w:val="0"/>
        <w:autoSpaceDE w:val="0"/>
        <w:autoSpaceDN w:val="0"/>
        <w:adjustRightInd w:val="0"/>
        <w:spacing w:line="300" w:lineRule="exact"/>
        <w:ind w:left="0" w:hanging="284"/>
        <w:jc w:val="both"/>
        <w:rPr>
          <w:rFonts w:ascii="Arial" w:hAnsi="Arial" w:cs="Arial"/>
          <w:color w:val="000000"/>
          <w:sz w:val="20"/>
          <w:lang w:eastAsia="en-US"/>
        </w:rPr>
      </w:pPr>
      <w:r w:rsidRPr="00225865">
        <w:rPr>
          <w:rFonts w:ascii="Arial" w:hAnsi="Arial" w:cs="Arial"/>
          <w:color w:val="000000"/>
          <w:sz w:val="20"/>
          <w:lang w:eastAsia="en-US"/>
        </w:rPr>
        <w:t xml:space="preserve">Projektowane postanowienia umowy wskazano we wzorze umowy stanowiącym </w:t>
      </w:r>
      <w:r>
        <w:rPr>
          <w:rFonts w:ascii="Arial" w:hAnsi="Arial" w:cs="Arial"/>
          <w:b/>
          <w:bCs/>
          <w:color w:val="000000"/>
          <w:sz w:val="20"/>
          <w:lang w:eastAsia="en-US"/>
        </w:rPr>
        <w:t>Część II SWZ</w:t>
      </w:r>
    </w:p>
    <w:p w:rsidR="001A4405" w:rsidRPr="00225865" w:rsidRDefault="001A4405" w:rsidP="00334D09">
      <w:pPr>
        <w:pStyle w:val="ListParagraph"/>
        <w:numPr>
          <w:ilvl w:val="0"/>
          <w:numId w:val="25"/>
        </w:numPr>
        <w:suppressAutoHyphens w:val="0"/>
        <w:autoSpaceDE w:val="0"/>
        <w:autoSpaceDN w:val="0"/>
        <w:adjustRightInd w:val="0"/>
        <w:spacing w:line="300" w:lineRule="exact"/>
        <w:ind w:left="0" w:hanging="284"/>
        <w:jc w:val="both"/>
        <w:rPr>
          <w:rFonts w:ascii="Arial" w:hAnsi="Arial" w:cs="Arial"/>
          <w:color w:val="000000"/>
          <w:sz w:val="20"/>
          <w:lang w:eastAsia="en-US"/>
        </w:rPr>
      </w:pPr>
      <w:r w:rsidRPr="00225865">
        <w:rPr>
          <w:rFonts w:ascii="Arial" w:hAnsi="Arial" w:cs="Arial"/>
          <w:color w:val="000000"/>
          <w:sz w:val="20"/>
          <w:lang w:eastAsia="en-US"/>
        </w:rPr>
        <w:t xml:space="preserve">Złożenie oferty jest jednoznaczne z akceptacją przez Wykonawcę projektowanych postanowień umowy wskazanych we wzorze umowy, o którym mowa w ust. 1 </w:t>
      </w:r>
    </w:p>
    <w:p w:rsidR="001A4405" w:rsidRPr="00225865" w:rsidRDefault="001A4405" w:rsidP="00334D09">
      <w:pPr>
        <w:pStyle w:val="ListParagraph"/>
        <w:suppressAutoHyphens w:val="0"/>
        <w:autoSpaceDE w:val="0"/>
        <w:autoSpaceDN w:val="0"/>
        <w:adjustRightInd w:val="0"/>
        <w:spacing w:line="300" w:lineRule="exact"/>
        <w:ind w:left="0"/>
        <w:jc w:val="both"/>
        <w:rPr>
          <w:rFonts w:ascii="Arial" w:hAnsi="Arial" w:cs="Arial"/>
          <w:color w:val="000000"/>
          <w:sz w:val="20"/>
          <w:lang w:eastAsia="en-US"/>
        </w:rPr>
      </w:pPr>
    </w:p>
    <w:p w:rsidR="001A4405" w:rsidRDefault="001A4405" w:rsidP="00334D09">
      <w:pPr>
        <w:suppressAutoHyphens w:val="0"/>
        <w:autoSpaceDE w:val="0"/>
        <w:autoSpaceDN w:val="0"/>
        <w:adjustRightInd w:val="0"/>
        <w:spacing w:line="300" w:lineRule="exact"/>
        <w:jc w:val="both"/>
        <w:rPr>
          <w:b/>
          <w:bCs/>
          <w:color w:val="000000"/>
          <w:sz w:val="20"/>
          <w:szCs w:val="20"/>
          <w:u w:val="single"/>
          <w:lang w:eastAsia="en-US"/>
        </w:rPr>
      </w:pPr>
      <w:r w:rsidRPr="00225865">
        <w:rPr>
          <w:b/>
          <w:sz w:val="20"/>
          <w:szCs w:val="20"/>
          <w:u w:val="single"/>
        </w:rPr>
        <w:t>Rozdział XXI</w:t>
      </w:r>
      <w:r w:rsidRPr="00225865">
        <w:rPr>
          <w:b/>
          <w:bCs/>
          <w:color w:val="000000"/>
          <w:sz w:val="20"/>
          <w:szCs w:val="20"/>
          <w:u w:val="single"/>
          <w:lang w:eastAsia="en-US"/>
        </w:rPr>
        <w:t xml:space="preserve">II. </w:t>
      </w:r>
    </w:p>
    <w:p w:rsidR="001A4405" w:rsidRPr="00BA69D2" w:rsidRDefault="001A4405" w:rsidP="00334D09">
      <w:pPr>
        <w:suppressAutoHyphens w:val="0"/>
        <w:autoSpaceDE w:val="0"/>
        <w:autoSpaceDN w:val="0"/>
        <w:adjustRightInd w:val="0"/>
        <w:spacing w:line="300" w:lineRule="exact"/>
        <w:jc w:val="both"/>
        <w:rPr>
          <w:color w:val="000000"/>
          <w:sz w:val="20"/>
          <w:szCs w:val="20"/>
          <w:lang w:eastAsia="en-US"/>
        </w:rPr>
      </w:pPr>
      <w:r w:rsidRPr="00BA69D2">
        <w:rPr>
          <w:b/>
          <w:bCs/>
          <w:color w:val="000000"/>
          <w:sz w:val="20"/>
          <w:szCs w:val="20"/>
          <w:lang w:eastAsia="en-US"/>
        </w:rPr>
        <w:t xml:space="preserve">Pouczenie o środkach ochrony prawnej. </w:t>
      </w:r>
    </w:p>
    <w:p w:rsidR="001A4405" w:rsidRPr="00BA69D2" w:rsidRDefault="001A4405" w:rsidP="00334D09">
      <w:pPr>
        <w:numPr>
          <w:ilvl w:val="0"/>
          <w:numId w:val="42"/>
        </w:numPr>
        <w:tabs>
          <w:tab w:val="left" w:pos="424"/>
        </w:tabs>
        <w:suppressAutoHyphens w:val="0"/>
        <w:spacing w:line="276" w:lineRule="auto"/>
        <w:ind w:left="360"/>
        <w:jc w:val="both"/>
        <w:rPr>
          <w:sz w:val="20"/>
          <w:szCs w:val="20"/>
          <w:lang w:eastAsia="pl-PL"/>
        </w:rPr>
      </w:pPr>
      <w:r w:rsidRPr="00BA69D2">
        <w:rPr>
          <w:sz w:val="20"/>
          <w:szCs w:val="20"/>
          <w:lang w:eastAsia="pl-PL"/>
        </w:rPr>
        <w:t>Środki ochrony prawnej przysługują Wykonawcy, jeżeli ma lub miał interes w uz</w:t>
      </w:r>
      <w:r>
        <w:rPr>
          <w:sz w:val="20"/>
          <w:szCs w:val="20"/>
          <w:lang w:eastAsia="pl-PL"/>
        </w:rPr>
        <w:t>yskaniu zamówienia oraz poniósł</w:t>
      </w:r>
      <w:r w:rsidRPr="00BA69D2">
        <w:rPr>
          <w:sz w:val="20"/>
          <w:szCs w:val="20"/>
          <w:lang w:eastAsia="pl-PL"/>
        </w:rPr>
        <w:t xml:space="preserve"> lub może ponieść szkodę w wyniku naruszenia przez Zamawiającego przepisów pzp.</w:t>
      </w:r>
    </w:p>
    <w:p w:rsidR="001A4405" w:rsidRPr="00BA69D2" w:rsidRDefault="001A4405" w:rsidP="00334D09">
      <w:pPr>
        <w:numPr>
          <w:ilvl w:val="0"/>
          <w:numId w:val="42"/>
        </w:numPr>
        <w:suppressAutoHyphens w:val="0"/>
        <w:spacing w:line="276" w:lineRule="auto"/>
        <w:ind w:left="360"/>
        <w:jc w:val="both"/>
        <w:rPr>
          <w:sz w:val="20"/>
          <w:szCs w:val="20"/>
          <w:lang w:eastAsia="pl-PL"/>
        </w:rPr>
      </w:pPr>
      <w:r w:rsidRPr="00BA69D2">
        <w:rPr>
          <w:sz w:val="20"/>
          <w:szCs w:val="20"/>
          <w:lang w:eastAsia="pl-PL"/>
        </w:rPr>
        <w:t>Odwołanie przysługuje na:</w:t>
      </w:r>
    </w:p>
    <w:p w:rsidR="001A4405" w:rsidRPr="00BA69D2" w:rsidRDefault="001A4405" w:rsidP="00334D09">
      <w:pPr>
        <w:numPr>
          <w:ilvl w:val="0"/>
          <w:numId w:val="43"/>
        </w:numPr>
        <w:suppressAutoHyphens w:val="0"/>
        <w:spacing w:line="276" w:lineRule="auto"/>
        <w:ind w:left="720"/>
        <w:jc w:val="both"/>
        <w:rPr>
          <w:sz w:val="20"/>
          <w:szCs w:val="20"/>
          <w:lang w:eastAsia="pl-PL"/>
        </w:rPr>
      </w:pPr>
      <w:r>
        <w:rPr>
          <w:sz w:val="20"/>
          <w:szCs w:val="20"/>
          <w:lang w:eastAsia="pl-PL"/>
        </w:rPr>
        <w:t>niezgodną</w:t>
      </w:r>
      <w:r w:rsidRPr="00BA69D2">
        <w:rPr>
          <w:sz w:val="20"/>
          <w:szCs w:val="20"/>
          <w:lang w:eastAsia="pl-PL"/>
        </w:rPr>
        <w:t xml:space="preserve"> z przepisami ustawy czynność Zamawiającego, podjętą w postępowaniu </w:t>
      </w:r>
      <w:r w:rsidRPr="00BA69D2">
        <w:rPr>
          <w:sz w:val="20"/>
          <w:szCs w:val="20"/>
          <w:lang w:eastAsia="pl-PL"/>
        </w:rPr>
        <w:br/>
        <w:t>o udzielenie zamówienia, w tym na projektowane postanowienie umowy;</w:t>
      </w:r>
    </w:p>
    <w:p w:rsidR="001A4405" w:rsidRPr="00BA69D2" w:rsidRDefault="001A4405" w:rsidP="00334D09">
      <w:pPr>
        <w:numPr>
          <w:ilvl w:val="0"/>
          <w:numId w:val="43"/>
        </w:numPr>
        <w:suppressAutoHyphens w:val="0"/>
        <w:spacing w:line="276" w:lineRule="auto"/>
        <w:ind w:left="720"/>
        <w:jc w:val="both"/>
        <w:rPr>
          <w:sz w:val="20"/>
          <w:szCs w:val="20"/>
          <w:lang w:eastAsia="pl-PL"/>
        </w:rPr>
      </w:pPr>
      <w:r>
        <w:rPr>
          <w:sz w:val="20"/>
          <w:szCs w:val="20"/>
          <w:lang w:eastAsia="pl-PL"/>
        </w:rPr>
        <w:t>zaniechanie czynności w postępowaniu o udzielenie zamówienia, do której Zamawiający</w:t>
      </w:r>
      <w:r w:rsidRPr="00BA69D2">
        <w:rPr>
          <w:sz w:val="20"/>
          <w:szCs w:val="20"/>
          <w:lang w:eastAsia="pl-PL"/>
        </w:rPr>
        <w:t xml:space="preserve"> był obowiązany na podstawie ustawy.</w:t>
      </w:r>
    </w:p>
    <w:p w:rsidR="001A4405" w:rsidRPr="00BA69D2" w:rsidRDefault="001A4405" w:rsidP="00334D09">
      <w:pPr>
        <w:numPr>
          <w:ilvl w:val="0"/>
          <w:numId w:val="42"/>
        </w:numPr>
        <w:tabs>
          <w:tab w:val="left" w:pos="424"/>
        </w:tabs>
        <w:suppressAutoHyphens w:val="0"/>
        <w:spacing w:line="276" w:lineRule="auto"/>
        <w:ind w:left="360" w:right="120"/>
        <w:jc w:val="both"/>
        <w:rPr>
          <w:sz w:val="20"/>
          <w:szCs w:val="20"/>
          <w:lang w:eastAsia="pl-PL"/>
        </w:rPr>
      </w:pPr>
      <w:r w:rsidRPr="00BA69D2">
        <w:rPr>
          <w:sz w:val="20"/>
          <w:szCs w:val="20"/>
          <w:lang w:eastAsia="pl-PL"/>
        </w:rPr>
        <w:t xml:space="preserve">Odwołanie wnosi się do Prezesa Krajowej Izby Odwoławczej w formie pisemnej </w:t>
      </w:r>
      <w:r w:rsidRPr="00BA69D2">
        <w:rPr>
          <w:sz w:val="20"/>
          <w:szCs w:val="20"/>
          <w:lang w:eastAsia="pl-PL"/>
        </w:rPr>
        <w:br/>
        <w:t>albo w formie elektronicznej albo w postaci elektronicznej opatrzone podpisem zaufanym.</w:t>
      </w:r>
    </w:p>
    <w:p w:rsidR="001A4405" w:rsidRPr="00BA69D2" w:rsidRDefault="001A4405" w:rsidP="00334D09">
      <w:pPr>
        <w:numPr>
          <w:ilvl w:val="0"/>
          <w:numId w:val="42"/>
        </w:numPr>
        <w:tabs>
          <w:tab w:val="left" w:pos="424"/>
        </w:tabs>
        <w:suppressAutoHyphens w:val="0"/>
        <w:spacing w:line="276" w:lineRule="auto"/>
        <w:ind w:left="360" w:right="120"/>
        <w:jc w:val="both"/>
        <w:rPr>
          <w:sz w:val="20"/>
          <w:szCs w:val="20"/>
          <w:lang w:eastAsia="pl-PL"/>
        </w:rPr>
      </w:pPr>
      <w:r w:rsidRPr="00BA69D2">
        <w:rPr>
          <w:sz w:val="20"/>
          <w:szCs w:val="20"/>
          <w:lang w:eastAsia="pl-PL"/>
        </w:rPr>
        <w:t>Na orzeczenie Krajowej Izby Odwoławczej oraz postanowienie Prezesa Krajowej Izby Odwoławczej, o którym mowa w art. 519 ust. 1 pzp</w:t>
      </w:r>
      <w:r>
        <w:rPr>
          <w:sz w:val="20"/>
          <w:szCs w:val="20"/>
          <w:lang w:eastAsia="pl-PL"/>
        </w:rPr>
        <w:t>, stronom oraz uczestnikom postę</w:t>
      </w:r>
      <w:r w:rsidRPr="00BA69D2">
        <w:rPr>
          <w:sz w:val="20"/>
          <w:szCs w:val="20"/>
          <w:lang w:eastAsia="pl-PL"/>
        </w:rPr>
        <w:t xml:space="preserve">powania odwoławczego przysługuje skarga do sadu. Skargę wnosi się do Sadu Okręgowego </w:t>
      </w:r>
      <w:r>
        <w:rPr>
          <w:sz w:val="20"/>
          <w:szCs w:val="20"/>
          <w:lang w:eastAsia="pl-PL"/>
        </w:rPr>
        <w:t xml:space="preserve">                   </w:t>
      </w:r>
      <w:r w:rsidRPr="00BA69D2">
        <w:rPr>
          <w:sz w:val="20"/>
          <w:szCs w:val="20"/>
          <w:lang w:eastAsia="pl-PL"/>
        </w:rPr>
        <w:t>w Warszawie za pośrednictwem Prezesa Krajowej Izby Odwoławczej.</w:t>
      </w:r>
    </w:p>
    <w:p w:rsidR="001A4405" w:rsidRPr="00BA69D2" w:rsidRDefault="001A4405" w:rsidP="00334D09">
      <w:pPr>
        <w:numPr>
          <w:ilvl w:val="0"/>
          <w:numId w:val="42"/>
        </w:numPr>
        <w:suppressAutoHyphens w:val="0"/>
        <w:spacing w:line="276" w:lineRule="auto"/>
        <w:ind w:left="360" w:right="120"/>
        <w:jc w:val="both"/>
        <w:rPr>
          <w:sz w:val="20"/>
          <w:szCs w:val="20"/>
          <w:lang w:eastAsia="pl-PL"/>
        </w:rPr>
      </w:pPr>
      <w:r w:rsidRPr="00BA69D2">
        <w:rPr>
          <w:sz w:val="20"/>
          <w:szCs w:val="20"/>
          <w:lang w:eastAsia="pl-PL"/>
        </w:rPr>
        <w:t>Szczegółowe informacje dotyczące środków ochrony prawnej określone są w Dziale IX „Środki ochrony prawnej” pzp.</w:t>
      </w:r>
    </w:p>
    <w:p w:rsidR="001A4405" w:rsidRDefault="001A4405" w:rsidP="00334D09">
      <w:pPr>
        <w:tabs>
          <w:tab w:val="left" w:pos="9000"/>
        </w:tabs>
        <w:spacing w:line="300" w:lineRule="exact"/>
        <w:jc w:val="both"/>
        <w:rPr>
          <w:b/>
          <w:sz w:val="20"/>
          <w:szCs w:val="20"/>
        </w:rPr>
      </w:pPr>
    </w:p>
    <w:p w:rsidR="001A4405" w:rsidRPr="00BA69D2" w:rsidRDefault="001A4405" w:rsidP="00334D09">
      <w:pPr>
        <w:tabs>
          <w:tab w:val="left" w:pos="9000"/>
        </w:tabs>
        <w:spacing w:line="300" w:lineRule="exact"/>
        <w:jc w:val="both"/>
        <w:rPr>
          <w:b/>
          <w:sz w:val="20"/>
          <w:szCs w:val="20"/>
        </w:rPr>
      </w:pPr>
      <w:r w:rsidRPr="00BA69D2">
        <w:rPr>
          <w:b/>
          <w:sz w:val="20"/>
          <w:szCs w:val="20"/>
        </w:rPr>
        <w:t xml:space="preserve">Rozdział XXIV. </w:t>
      </w:r>
    </w:p>
    <w:p w:rsidR="001A4405" w:rsidRPr="00225865" w:rsidRDefault="001A4405" w:rsidP="00334D09">
      <w:pPr>
        <w:tabs>
          <w:tab w:val="left" w:pos="9000"/>
        </w:tabs>
        <w:spacing w:line="300" w:lineRule="exact"/>
        <w:jc w:val="both"/>
        <w:rPr>
          <w:b/>
          <w:sz w:val="20"/>
          <w:szCs w:val="20"/>
          <w:u w:val="single"/>
        </w:rPr>
      </w:pPr>
      <w:r w:rsidRPr="00225865">
        <w:rPr>
          <w:b/>
          <w:sz w:val="20"/>
          <w:szCs w:val="20"/>
          <w:u w:val="single"/>
        </w:rPr>
        <w:t>Wymagania dotyczące zabezpieczenia należytego wykonania umowy.</w:t>
      </w:r>
    </w:p>
    <w:p w:rsidR="001A4405" w:rsidRPr="00225865" w:rsidRDefault="001A4405" w:rsidP="00334D09">
      <w:pPr>
        <w:tabs>
          <w:tab w:val="left" w:pos="9000"/>
        </w:tabs>
        <w:spacing w:line="300" w:lineRule="exact"/>
        <w:jc w:val="both"/>
        <w:rPr>
          <w:bCs/>
          <w:sz w:val="20"/>
          <w:szCs w:val="20"/>
        </w:rPr>
      </w:pPr>
      <w:r w:rsidRPr="00225865">
        <w:rPr>
          <w:bCs/>
          <w:sz w:val="20"/>
          <w:szCs w:val="20"/>
        </w:rPr>
        <w:t>Zamawiający w niniejszym postępowaniu nie wymaga wniesienia zabezpieczenia należytego wykonania umowy.</w:t>
      </w:r>
    </w:p>
    <w:p w:rsidR="001A4405" w:rsidRDefault="001A4405" w:rsidP="00334D09">
      <w:pPr>
        <w:suppressAutoHyphens w:val="0"/>
        <w:autoSpaceDE w:val="0"/>
        <w:autoSpaceDN w:val="0"/>
        <w:adjustRightInd w:val="0"/>
        <w:spacing w:line="300" w:lineRule="exact"/>
        <w:jc w:val="both"/>
        <w:rPr>
          <w:b/>
          <w:bCs/>
          <w:color w:val="000000"/>
          <w:sz w:val="20"/>
          <w:szCs w:val="20"/>
          <w:lang w:eastAsia="en-US"/>
        </w:rPr>
      </w:pPr>
    </w:p>
    <w:p w:rsidR="001A4405" w:rsidRPr="00225865" w:rsidRDefault="001A4405" w:rsidP="00334D09">
      <w:pPr>
        <w:suppressAutoHyphens w:val="0"/>
        <w:autoSpaceDE w:val="0"/>
        <w:autoSpaceDN w:val="0"/>
        <w:adjustRightInd w:val="0"/>
        <w:spacing w:line="300" w:lineRule="exact"/>
        <w:jc w:val="both"/>
        <w:rPr>
          <w:b/>
          <w:bCs/>
          <w:color w:val="000000"/>
          <w:sz w:val="20"/>
          <w:szCs w:val="20"/>
          <w:lang w:eastAsia="en-US"/>
        </w:rPr>
      </w:pPr>
    </w:p>
    <w:p w:rsidR="001A4405" w:rsidRPr="00BA69D2" w:rsidRDefault="001A4405" w:rsidP="00334D09">
      <w:pPr>
        <w:suppressAutoHyphens w:val="0"/>
        <w:autoSpaceDE w:val="0"/>
        <w:autoSpaceDN w:val="0"/>
        <w:adjustRightInd w:val="0"/>
        <w:spacing w:line="300" w:lineRule="exact"/>
        <w:ind w:left="1134" w:hanging="1418"/>
        <w:jc w:val="both"/>
        <w:rPr>
          <w:b/>
          <w:bCs/>
          <w:color w:val="000000"/>
          <w:sz w:val="20"/>
          <w:szCs w:val="20"/>
          <w:lang w:eastAsia="en-US"/>
        </w:rPr>
      </w:pPr>
      <w:r w:rsidRPr="00BA69D2">
        <w:rPr>
          <w:b/>
          <w:sz w:val="20"/>
          <w:szCs w:val="20"/>
        </w:rPr>
        <w:t>Rozdział XXV</w:t>
      </w:r>
      <w:r w:rsidRPr="00BA69D2">
        <w:rPr>
          <w:b/>
          <w:bCs/>
          <w:color w:val="000000"/>
          <w:sz w:val="20"/>
          <w:szCs w:val="20"/>
          <w:lang w:eastAsia="en-US"/>
        </w:rPr>
        <w:t xml:space="preserve">. </w:t>
      </w:r>
      <w:r w:rsidRPr="00BA69D2">
        <w:rPr>
          <w:b/>
          <w:bCs/>
          <w:color w:val="000000"/>
          <w:sz w:val="20"/>
          <w:szCs w:val="20"/>
          <w:lang w:eastAsia="en-US"/>
        </w:rPr>
        <w:tab/>
      </w:r>
    </w:p>
    <w:p w:rsidR="001A4405" w:rsidRPr="00225865" w:rsidRDefault="001A4405" w:rsidP="00334D09">
      <w:pPr>
        <w:suppressAutoHyphens w:val="0"/>
        <w:autoSpaceDE w:val="0"/>
        <w:autoSpaceDN w:val="0"/>
        <w:adjustRightInd w:val="0"/>
        <w:spacing w:line="300" w:lineRule="exact"/>
        <w:ind w:left="1134" w:hanging="1418"/>
        <w:jc w:val="both"/>
        <w:rPr>
          <w:color w:val="000000"/>
          <w:sz w:val="20"/>
          <w:szCs w:val="20"/>
          <w:u w:val="single"/>
          <w:lang w:eastAsia="en-US"/>
        </w:rPr>
      </w:pPr>
      <w:r w:rsidRPr="00225865">
        <w:rPr>
          <w:b/>
          <w:bCs/>
          <w:color w:val="000000"/>
          <w:sz w:val="20"/>
          <w:szCs w:val="20"/>
          <w:u w:val="single"/>
          <w:lang w:eastAsia="en-US"/>
        </w:rPr>
        <w:t xml:space="preserve">Ochrona danych osobowych zebranych przez zamawiającego w toku postępowania. </w:t>
      </w:r>
    </w:p>
    <w:p w:rsidR="001A4405" w:rsidRPr="00225865" w:rsidRDefault="001A4405" w:rsidP="00334D09">
      <w:pPr>
        <w:numPr>
          <w:ilvl w:val="0"/>
          <w:numId w:val="36"/>
        </w:numPr>
        <w:suppressAutoHyphens w:val="0"/>
        <w:spacing w:line="300" w:lineRule="exact"/>
        <w:ind w:left="426" w:hanging="426"/>
        <w:jc w:val="both"/>
        <w:rPr>
          <w:sz w:val="20"/>
          <w:szCs w:val="20"/>
        </w:rPr>
      </w:pPr>
      <w:r w:rsidRPr="00225865">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1A4405" w:rsidRPr="00225865" w:rsidRDefault="001A4405" w:rsidP="00334D09">
      <w:pPr>
        <w:numPr>
          <w:ilvl w:val="0"/>
          <w:numId w:val="34"/>
        </w:numPr>
        <w:suppressAutoHyphens w:val="0"/>
        <w:spacing w:line="300" w:lineRule="exact"/>
        <w:ind w:left="425" w:hanging="401"/>
        <w:jc w:val="both"/>
        <w:rPr>
          <w:b/>
          <w:sz w:val="20"/>
          <w:szCs w:val="20"/>
        </w:rPr>
      </w:pPr>
      <w:r w:rsidRPr="00225865">
        <w:rPr>
          <w:sz w:val="20"/>
          <w:szCs w:val="20"/>
        </w:rPr>
        <w:t xml:space="preserve">administratorem Pani/Pana danych osobowych jest </w:t>
      </w:r>
      <w:r w:rsidRPr="00225865">
        <w:rPr>
          <w:b/>
          <w:sz w:val="20"/>
          <w:szCs w:val="20"/>
        </w:rPr>
        <w:t>Pomorska Medyczna Szkoła Policealna</w:t>
      </w:r>
      <w:r w:rsidRPr="00225865">
        <w:rPr>
          <w:sz w:val="20"/>
          <w:szCs w:val="20"/>
        </w:rPr>
        <w:t xml:space="preserve">     </w:t>
      </w:r>
      <w:r w:rsidRPr="00225865">
        <w:rPr>
          <w:b/>
          <w:sz w:val="20"/>
          <w:szCs w:val="20"/>
        </w:rPr>
        <w:t xml:space="preserve">ul. Bałtycka 29; 76-200 Słupsk </w:t>
      </w:r>
    </w:p>
    <w:p w:rsidR="001A4405" w:rsidRPr="00225865" w:rsidRDefault="001A4405" w:rsidP="00334D09">
      <w:pPr>
        <w:numPr>
          <w:ilvl w:val="0"/>
          <w:numId w:val="34"/>
        </w:numPr>
        <w:suppressAutoHyphens w:val="0"/>
        <w:spacing w:line="300" w:lineRule="exact"/>
        <w:ind w:left="425" w:hanging="401"/>
        <w:jc w:val="both"/>
        <w:rPr>
          <w:sz w:val="20"/>
          <w:szCs w:val="20"/>
        </w:rPr>
      </w:pPr>
      <w:r w:rsidRPr="00225865">
        <w:rPr>
          <w:sz w:val="20"/>
          <w:szCs w:val="20"/>
        </w:rPr>
        <w:t xml:space="preserve">administrator wyznaczył Inspektora Danych Osobowych, z którym można się kontaktować pod adresem e-mail: </w:t>
      </w:r>
      <w:r w:rsidRPr="00225865">
        <w:rPr>
          <w:rStyle w:val="Hyperlink"/>
          <w:rFonts w:cs="Arial"/>
          <w:sz w:val="20"/>
          <w:szCs w:val="20"/>
        </w:rPr>
        <w:t>ido@medyk.slupsk.pl</w:t>
      </w:r>
    </w:p>
    <w:p w:rsidR="001A4405" w:rsidRPr="00225865" w:rsidRDefault="001A4405" w:rsidP="00334D09">
      <w:pPr>
        <w:numPr>
          <w:ilvl w:val="0"/>
          <w:numId w:val="34"/>
        </w:numPr>
        <w:suppressAutoHyphens w:val="0"/>
        <w:spacing w:line="300" w:lineRule="exact"/>
        <w:ind w:left="425" w:hanging="401"/>
        <w:jc w:val="both"/>
        <w:rPr>
          <w:sz w:val="20"/>
          <w:szCs w:val="20"/>
        </w:rPr>
      </w:pPr>
      <w:r w:rsidRPr="00225865">
        <w:rPr>
          <w:sz w:val="20"/>
          <w:szCs w:val="20"/>
        </w:rPr>
        <w:t>Pani/Pana dane osobowe przetwarzane będą na podstawie art. 6 ust. 1 lit. c RODO w celu związanym z przedmiotowym postępowaniem o udzielenie zamówienia publicznego, prowadzonym w trybie podstawowym poniżej progów unijnych.</w:t>
      </w:r>
    </w:p>
    <w:p w:rsidR="001A4405" w:rsidRPr="00225865" w:rsidRDefault="001A4405" w:rsidP="00334D09">
      <w:pPr>
        <w:numPr>
          <w:ilvl w:val="0"/>
          <w:numId w:val="34"/>
        </w:numPr>
        <w:suppressAutoHyphens w:val="0"/>
        <w:spacing w:line="300" w:lineRule="exact"/>
        <w:ind w:left="425" w:hanging="401"/>
        <w:jc w:val="both"/>
        <w:rPr>
          <w:sz w:val="20"/>
          <w:szCs w:val="20"/>
        </w:rPr>
      </w:pPr>
      <w:r w:rsidRPr="00225865">
        <w:rPr>
          <w:sz w:val="20"/>
          <w:szCs w:val="20"/>
        </w:rPr>
        <w:t>odbiorcami Pani/Pana danych osobowych będą osoby lub podmioty, którym udostępniona zostanie dokumentacja postępowania w oparciu o art. 74 ustawy PZP</w:t>
      </w:r>
    </w:p>
    <w:p w:rsidR="001A4405" w:rsidRPr="00225865" w:rsidRDefault="001A4405" w:rsidP="00334D09">
      <w:pPr>
        <w:numPr>
          <w:ilvl w:val="0"/>
          <w:numId w:val="34"/>
        </w:numPr>
        <w:suppressAutoHyphens w:val="0"/>
        <w:spacing w:line="300" w:lineRule="exact"/>
        <w:ind w:left="425" w:hanging="401"/>
        <w:jc w:val="both"/>
        <w:rPr>
          <w:sz w:val="20"/>
          <w:szCs w:val="20"/>
        </w:rPr>
      </w:pPr>
      <w:r w:rsidRPr="00225865">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1A4405" w:rsidRPr="00225865" w:rsidRDefault="001A4405" w:rsidP="00334D09">
      <w:pPr>
        <w:numPr>
          <w:ilvl w:val="0"/>
          <w:numId w:val="34"/>
        </w:numPr>
        <w:suppressAutoHyphens w:val="0"/>
        <w:spacing w:line="300" w:lineRule="exact"/>
        <w:ind w:left="425" w:hanging="401"/>
        <w:jc w:val="both"/>
        <w:rPr>
          <w:sz w:val="20"/>
          <w:szCs w:val="20"/>
        </w:rPr>
      </w:pPr>
      <w:r w:rsidRPr="00225865">
        <w:rPr>
          <w:sz w:val="20"/>
          <w:szCs w:val="20"/>
        </w:rPr>
        <w:t>obowiązek podania przez Panią/Pana danych osobowych bezpośrednio Pani/Pana dotyczących jest wymogiem ustawowym określonym w przepisach ustawy PZP, związanym z udziałem w postępowaniu o udzielenie zamówienia publicznego.</w:t>
      </w:r>
    </w:p>
    <w:p w:rsidR="001A4405" w:rsidRPr="00225865" w:rsidRDefault="001A4405" w:rsidP="00334D09">
      <w:pPr>
        <w:numPr>
          <w:ilvl w:val="0"/>
          <w:numId w:val="34"/>
        </w:numPr>
        <w:suppressAutoHyphens w:val="0"/>
        <w:spacing w:line="300" w:lineRule="exact"/>
        <w:ind w:left="425" w:hanging="401"/>
        <w:jc w:val="both"/>
        <w:rPr>
          <w:sz w:val="20"/>
          <w:szCs w:val="20"/>
        </w:rPr>
      </w:pPr>
      <w:r w:rsidRPr="00225865">
        <w:rPr>
          <w:sz w:val="20"/>
          <w:szCs w:val="20"/>
        </w:rPr>
        <w:t>w odniesieniu do Pani/Pana danych osobowych decyzje nie będą podejmowane w sposób zautomatyzowany, stosownie do art. 22 RODO.</w:t>
      </w:r>
    </w:p>
    <w:p w:rsidR="001A4405" w:rsidRPr="00225865" w:rsidRDefault="001A4405" w:rsidP="00334D09">
      <w:pPr>
        <w:numPr>
          <w:ilvl w:val="0"/>
          <w:numId w:val="34"/>
        </w:numPr>
        <w:suppressAutoHyphens w:val="0"/>
        <w:spacing w:line="300" w:lineRule="exact"/>
        <w:ind w:left="425" w:hanging="401"/>
        <w:jc w:val="both"/>
        <w:rPr>
          <w:sz w:val="20"/>
          <w:szCs w:val="20"/>
        </w:rPr>
      </w:pPr>
      <w:r w:rsidRPr="00225865">
        <w:rPr>
          <w:sz w:val="20"/>
          <w:szCs w:val="20"/>
        </w:rPr>
        <w:t>posiada Pani/Pan:</w:t>
      </w:r>
    </w:p>
    <w:p w:rsidR="001A4405" w:rsidRPr="00225865" w:rsidRDefault="001A4405" w:rsidP="00334D09">
      <w:pPr>
        <w:numPr>
          <w:ilvl w:val="0"/>
          <w:numId w:val="35"/>
        </w:numPr>
        <w:suppressAutoHyphens w:val="0"/>
        <w:spacing w:line="300" w:lineRule="exact"/>
        <w:ind w:left="780" w:hanging="462"/>
        <w:jc w:val="both"/>
        <w:rPr>
          <w:sz w:val="20"/>
          <w:szCs w:val="20"/>
        </w:rPr>
      </w:pPr>
      <w:r w:rsidRPr="00225865">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1A4405" w:rsidRPr="00225865" w:rsidRDefault="001A4405" w:rsidP="00334D09">
      <w:pPr>
        <w:numPr>
          <w:ilvl w:val="0"/>
          <w:numId w:val="35"/>
        </w:numPr>
        <w:suppressAutoHyphens w:val="0"/>
        <w:spacing w:line="300" w:lineRule="exact"/>
        <w:ind w:left="780" w:hanging="462"/>
        <w:jc w:val="both"/>
        <w:rPr>
          <w:sz w:val="20"/>
          <w:szCs w:val="20"/>
        </w:rPr>
      </w:pPr>
      <w:r w:rsidRPr="00225865">
        <w:rPr>
          <w:sz w:val="20"/>
          <w:szCs w:val="20"/>
        </w:rPr>
        <w:t>na podstawie art. 16 RODO prawo do sprostowania Pani/Pana danych osobowych (</w:t>
      </w:r>
      <w:r w:rsidRPr="00225865">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225865">
        <w:rPr>
          <w:sz w:val="20"/>
          <w:szCs w:val="20"/>
        </w:rPr>
        <w:t>);</w:t>
      </w:r>
    </w:p>
    <w:p w:rsidR="001A4405" w:rsidRPr="00225865" w:rsidRDefault="001A4405" w:rsidP="00334D09">
      <w:pPr>
        <w:numPr>
          <w:ilvl w:val="0"/>
          <w:numId w:val="35"/>
        </w:numPr>
        <w:suppressAutoHyphens w:val="0"/>
        <w:spacing w:line="300" w:lineRule="exact"/>
        <w:ind w:left="780" w:hanging="462"/>
        <w:jc w:val="both"/>
        <w:rPr>
          <w:sz w:val="20"/>
          <w:szCs w:val="20"/>
        </w:rPr>
      </w:pPr>
      <w:r w:rsidRPr="00225865">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225865">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25865">
        <w:rPr>
          <w:sz w:val="20"/>
          <w:szCs w:val="20"/>
        </w:rPr>
        <w:t>);</w:t>
      </w:r>
    </w:p>
    <w:p w:rsidR="001A4405" w:rsidRPr="00225865" w:rsidRDefault="001A4405" w:rsidP="00334D09">
      <w:pPr>
        <w:numPr>
          <w:ilvl w:val="0"/>
          <w:numId w:val="35"/>
        </w:numPr>
        <w:suppressAutoHyphens w:val="0"/>
        <w:spacing w:line="300" w:lineRule="exact"/>
        <w:ind w:left="780" w:hanging="462"/>
        <w:jc w:val="both"/>
        <w:rPr>
          <w:sz w:val="20"/>
          <w:szCs w:val="20"/>
        </w:rPr>
      </w:pPr>
      <w:r w:rsidRPr="00225865">
        <w:rPr>
          <w:sz w:val="20"/>
          <w:szCs w:val="20"/>
        </w:rPr>
        <w:t xml:space="preserve">prawo do wniesienia skargi do Prezesa Urzędu Ochrony Danych Osobowych, gdy uzna Pani/Pan, że przetwarzanie danych osobowych Pani/Pana dotyczących narusza przepisy RODO; </w:t>
      </w:r>
      <w:r w:rsidRPr="00225865">
        <w:rPr>
          <w:i/>
          <w:sz w:val="20"/>
          <w:szCs w:val="20"/>
        </w:rPr>
        <w:t xml:space="preserve"> </w:t>
      </w:r>
    </w:p>
    <w:p w:rsidR="001A4405" w:rsidRPr="00225865" w:rsidRDefault="001A4405" w:rsidP="00334D09">
      <w:pPr>
        <w:numPr>
          <w:ilvl w:val="0"/>
          <w:numId w:val="34"/>
        </w:numPr>
        <w:suppressAutoHyphens w:val="0"/>
        <w:spacing w:line="300" w:lineRule="exact"/>
        <w:ind w:left="425" w:hanging="401"/>
        <w:jc w:val="both"/>
        <w:rPr>
          <w:sz w:val="20"/>
          <w:szCs w:val="20"/>
        </w:rPr>
      </w:pPr>
      <w:r w:rsidRPr="00225865">
        <w:rPr>
          <w:sz w:val="20"/>
          <w:szCs w:val="20"/>
        </w:rPr>
        <w:t>nie przysługuje Pani/Panu:</w:t>
      </w:r>
    </w:p>
    <w:p w:rsidR="001A4405" w:rsidRPr="00225865" w:rsidRDefault="001A4405" w:rsidP="00334D09">
      <w:pPr>
        <w:numPr>
          <w:ilvl w:val="0"/>
          <w:numId w:val="37"/>
        </w:numPr>
        <w:suppressAutoHyphens w:val="0"/>
        <w:spacing w:line="300" w:lineRule="exact"/>
        <w:ind w:left="709" w:hanging="426"/>
        <w:jc w:val="both"/>
        <w:rPr>
          <w:sz w:val="20"/>
          <w:szCs w:val="20"/>
        </w:rPr>
      </w:pPr>
      <w:r w:rsidRPr="00225865">
        <w:rPr>
          <w:sz w:val="20"/>
          <w:szCs w:val="20"/>
        </w:rPr>
        <w:t>w związku z art. 17 ust. 3 lit. b, d lub e RODO prawo do usunięcia danych osobowych;</w:t>
      </w:r>
    </w:p>
    <w:p w:rsidR="001A4405" w:rsidRPr="00225865" w:rsidRDefault="001A4405" w:rsidP="00334D09">
      <w:pPr>
        <w:numPr>
          <w:ilvl w:val="0"/>
          <w:numId w:val="37"/>
        </w:numPr>
        <w:suppressAutoHyphens w:val="0"/>
        <w:spacing w:line="300" w:lineRule="exact"/>
        <w:ind w:left="709" w:hanging="426"/>
        <w:jc w:val="both"/>
        <w:rPr>
          <w:sz w:val="20"/>
          <w:szCs w:val="20"/>
        </w:rPr>
      </w:pPr>
      <w:r w:rsidRPr="00225865">
        <w:rPr>
          <w:sz w:val="20"/>
          <w:szCs w:val="20"/>
        </w:rPr>
        <w:t>prawo do przenoszenia danych osobowych, o którym mowa w art. 20 RODO;</w:t>
      </w:r>
    </w:p>
    <w:p w:rsidR="001A4405" w:rsidRPr="00225865" w:rsidRDefault="001A4405" w:rsidP="00334D09">
      <w:pPr>
        <w:numPr>
          <w:ilvl w:val="0"/>
          <w:numId w:val="37"/>
        </w:numPr>
        <w:suppressAutoHyphens w:val="0"/>
        <w:spacing w:line="300" w:lineRule="exact"/>
        <w:ind w:left="709" w:hanging="426"/>
        <w:jc w:val="both"/>
        <w:rPr>
          <w:sz w:val="20"/>
          <w:szCs w:val="20"/>
        </w:rPr>
      </w:pPr>
      <w:r w:rsidRPr="00225865">
        <w:rPr>
          <w:sz w:val="20"/>
          <w:szCs w:val="20"/>
        </w:rPr>
        <w:t xml:space="preserve">na podstawie art. 21 RODO prawo sprzeciwu, wobec przetwarzania danych osobowych, gdyż podstawą prawną przetwarzania Pani/Pana danych osobowych jest art. 6 ust. 1 lit. c RODO; </w:t>
      </w:r>
    </w:p>
    <w:p w:rsidR="001A4405" w:rsidRPr="00225865" w:rsidRDefault="001A4405" w:rsidP="00334D09">
      <w:pPr>
        <w:numPr>
          <w:ilvl w:val="0"/>
          <w:numId w:val="34"/>
        </w:numPr>
        <w:suppressAutoHyphens w:val="0"/>
        <w:spacing w:line="300" w:lineRule="exact"/>
        <w:ind w:left="425" w:hanging="401"/>
        <w:jc w:val="both"/>
        <w:rPr>
          <w:sz w:val="20"/>
          <w:szCs w:val="20"/>
        </w:rPr>
      </w:pPr>
      <w:r w:rsidRPr="00225865">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1A4405" w:rsidRPr="00225865" w:rsidRDefault="001A4405" w:rsidP="00334D09">
      <w:pPr>
        <w:suppressAutoHyphens w:val="0"/>
        <w:spacing w:line="300" w:lineRule="exact"/>
        <w:ind w:left="425"/>
        <w:jc w:val="both"/>
        <w:rPr>
          <w:sz w:val="20"/>
          <w:szCs w:val="20"/>
        </w:rPr>
      </w:pPr>
    </w:p>
    <w:p w:rsidR="001A4405" w:rsidRPr="00225865" w:rsidRDefault="001A4405" w:rsidP="00334D09">
      <w:pPr>
        <w:suppressAutoHyphens w:val="0"/>
        <w:spacing w:line="300" w:lineRule="exact"/>
        <w:ind w:left="425"/>
        <w:jc w:val="both"/>
        <w:rPr>
          <w:sz w:val="20"/>
          <w:szCs w:val="20"/>
        </w:rPr>
      </w:pPr>
    </w:p>
    <w:p w:rsidR="001A4405" w:rsidRPr="00C43673" w:rsidRDefault="001A4405" w:rsidP="00334D09">
      <w:pPr>
        <w:suppressAutoHyphens w:val="0"/>
        <w:autoSpaceDE w:val="0"/>
        <w:autoSpaceDN w:val="0"/>
        <w:adjustRightInd w:val="0"/>
        <w:spacing w:line="300" w:lineRule="exact"/>
        <w:ind w:left="1134" w:hanging="1418"/>
        <w:jc w:val="both"/>
        <w:rPr>
          <w:b/>
          <w:bCs/>
          <w:color w:val="000000"/>
          <w:sz w:val="20"/>
          <w:szCs w:val="20"/>
          <w:lang w:eastAsia="en-US"/>
        </w:rPr>
      </w:pPr>
      <w:r w:rsidRPr="00C43673">
        <w:rPr>
          <w:b/>
          <w:sz w:val="20"/>
          <w:szCs w:val="20"/>
        </w:rPr>
        <w:t>Rozdział XXVI</w:t>
      </w:r>
      <w:r w:rsidRPr="00C43673">
        <w:rPr>
          <w:b/>
          <w:bCs/>
          <w:color w:val="000000"/>
          <w:sz w:val="20"/>
          <w:szCs w:val="20"/>
          <w:lang w:eastAsia="en-US"/>
        </w:rPr>
        <w:t>.</w:t>
      </w:r>
    </w:p>
    <w:p w:rsidR="001A4405" w:rsidRPr="00C43673" w:rsidRDefault="001A4405" w:rsidP="00334D09">
      <w:pPr>
        <w:suppressAutoHyphens w:val="0"/>
        <w:autoSpaceDE w:val="0"/>
        <w:autoSpaceDN w:val="0"/>
        <w:adjustRightInd w:val="0"/>
        <w:spacing w:line="300" w:lineRule="exact"/>
        <w:ind w:left="1134" w:hanging="1418"/>
        <w:jc w:val="both"/>
        <w:rPr>
          <w:b/>
          <w:bCs/>
          <w:color w:val="000000"/>
          <w:sz w:val="20"/>
          <w:szCs w:val="20"/>
          <w:lang w:eastAsia="en-US"/>
        </w:rPr>
      </w:pPr>
      <w:bookmarkStart w:id="5" w:name="_Toc66097309"/>
      <w:r w:rsidRPr="00C43673">
        <w:rPr>
          <w:b/>
          <w:sz w:val="20"/>
          <w:szCs w:val="20"/>
        </w:rPr>
        <w:t>Wykaz załączników do niniejszych IDW.</w:t>
      </w:r>
      <w:bookmarkEnd w:id="5"/>
      <w:r w:rsidRPr="00C43673">
        <w:rPr>
          <w:b/>
          <w:sz w:val="20"/>
          <w:szCs w:val="20"/>
        </w:rPr>
        <w:t xml:space="preserve"> </w:t>
      </w:r>
    </w:p>
    <w:p w:rsidR="001A4405" w:rsidRPr="00C43673" w:rsidRDefault="001A4405" w:rsidP="00334D09">
      <w:pPr>
        <w:suppressAutoHyphens w:val="0"/>
        <w:spacing w:line="276" w:lineRule="auto"/>
        <w:jc w:val="both"/>
        <w:rPr>
          <w:sz w:val="20"/>
          <w:szCs w:val="20"/>
          <w:lang w:eastAsia="pl-PL"/>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2552"/>
        <w:gridCol w:w="5811"/>
      </w:tblGrid>
      <w:tr w:rsidR="001A4405" w:rsidRPr="00C43673" w:rsidTr="00A9114F">
        <w:tc>
          <w:tcPr>
            <w:tcW w:w="709" w:type="dxa"/>
            <w:vAlign w:val="center"/>
          </w:tcPr>
          <w:p w:rsidR="001A4405" w:rsidRPr="00C43673" w:rsidRDefault="001A4405" w:rsidP="00A9114F">
            <w:pPr>
              <w:suppressAutoHyphens w:val="0"/>
              <w:spacing w:line="276" w:lineRule="auto"/>
              <w:jc w:val="both"/>
              <w:rPr>
                <w:b/>
                <w:sz w:val="20"/>
                <w:szCs w:val="20"/>
              </w:rPr>
            </w:pPr>
            <w:r w:rsidRPr="00C43673">
              <w:rPr>
                <w:b/>
                <w:sz w:val="20"/>
                <w:szCs w:val="20"/>
              </w:rPr>
              <w:t>Lp.</w:t>
            </w:r>
          </w:p>
        </w:tc>
        <w:tc>
          <w:tcPr>
            <w:tcW w:w="2552" w:type="dxa"/>
            <w:vAlign w:val="center"/>
          </w:tcPr>
          <w:p w:rsidR="001A4405" w:rsidRPr="00C43673" w:rsidRDefault="001A4405" w:rsidP="00A9114F">
            <w:pPr>
              <w:suppressAutoHyphens w:val="0"/>
              <w:spacing w:line="276" w:lineRule="auto"/>
              <w:jc w:val="both"/>
              <w:rPr>
                <w:b/>
                <w:sz w:val="20"/>
                <w:szCs w:val="20"/>
                <w:lang w:eastAsia="pl-PL"/>
              </w:rPr>
            </w:pPr>
            <w:r w:rsidRPr="00C43673">
              <w:rPr>
                <w:b/>
                <w:sz w:val="20"/>
                <w:szCs w:val="20"/>
                <w:lang w:eastAsia="pl-PL"/>
              </w:rPr>
              <w:t>Oznaczenie załącznika</w:t>
            </w:r>
          </w:p>
        </w:tc>
        <w:tc>
          <w:tcPr>
            <w:tcW w:w="5811" w:type="dxa"/>
          </w:tcPr>
          <w:p w:rsidR="001A4405" w:rsidRPr="00C43673" w:rsidRDefault="001A4405" w:rsidP="00A9114F">
            <w:pPr>
              <w:suppressAutoHyphens w:val="0"/>
              <w:spacing w:line="276" w:lineRule="auto"/>
              <w:jc w:val="both"/>
              <w:rPr>
                <w:b/>
                <w:sz w:val="20"/>
                <w:szCs w:val="20"/>
                <w:lang w:eastAsia="pl-PL"/>
              </w:rPr>
            </w:pPr>
            <w:r w:rsidRPr="00C43673">
              <w:rPr>
                <w:b/>
                <w:sz w:val="20"/>
                <w:szCs w:val="20"/>
                <w:lang w:eastAsia="pl-PL"/>
              </w:rPr>
              <w:t>Nazwa załącznika</w:t>
            </w:r>
          </w:p>
        </w:tc>
      </w:tr>
      <w:tr w:rsidR="001A4405" w:rsidRPr="00C43673" w:rsidTr="00A9114F">
        <w:tc>
          <w:tcPr>
            <w:tcW w:w="709" w:type="dxa"/>
            <w:vAlign w:val="center"/>
          </w:tcPr>
          <w:p w:rsidR="001A4405" w:rsidRPr="00C43673" w:rsidRDefault="001A4405" w:rsidP="00A9114F">
            <w:pPr>
              <w:numPr>
                <w:ilvl w:val="0"/>
                <w:numId w:val="44"/>
              </w:numPr>
              <w:suppressAutoHyphens w:val="0"/>
              <w:spacing w:line="276" w:lineRule="auto"/>
              <w:jc w:val="both"/>
              <w:rPr>
                <w:sz w:val="20"/>
                <w:szCs w:val="20"/>
              </w:rPr>
            </w:pPr>
          </w:p>
        </w:tc>
        <w:tc>
          <w:tcPr>
            <w:tcW w:w="2552" w:type="dxa"/>
            <w:vAlign w:val="center"/>
          </w:tcPr>
          <w:p w:rsidR="001A4405" w:rsidRPr="00C43673" w:rsidRDefault="001A4405" w:rsidP="00A9114F">
            <w:pPr>
              <w:suppressAutoHyphens w:val="0"/>
              <w:spacing w:line="276" w:lineRule="auto"/>
              <w:jc w:val="both"/>
              <w:rPr>
                <w:sz w:val="20"/>
                <w:szCs w:val="20"/>
                <w:lang w:eastAsia="pl-PL"/>
              </w:rPr>
            </w:pPr>
            <w:r w:rsidRPr="00C43673">
              <w:rPr>
                <w:sz w:val="20"/>
                <w:szCs w:val="20"/>
                <w:lang w:eastAsia="pl-PL"/>
              </w:rPr>
              <w:t>Załącznik nr 1</w:t>
            </w:r>
          </w:p>
        </w:tc>
        <w:tc>
          <w:tcPr>
            <w:tcW w:w="5811" w:type="dxa"/>
          </w:tcPr>
          <w:p w:rsidR="001A4405" w:rsidRPr="00C43673" w:rsidRDefault="001A4405" w:rsidP="00A9114F">
            <w:pPr>
              <w:suppressAutoHyphens w:val="0"/>
              <w:spacing w:line="276" w:lineRule="auto"/>
              <w:jc w:val="both"/>
              <w:rPr>
                <w:sz w:val="20"/>
                <w:szCs w:val="20"/>
                <w:lang w:eastAsia="pl-PL"/>
              </w:rPr>
            </w:pPr>
            <w:r w:rsidRPr="00C43673">
              <w:rPr>
                <w:sz w:val="20"/>
                <w:szCs w:val="20"/>
                <w:lang w:eastAsia="pl-PL"/>
              </w:rPr>
              <w:t xml:space="preserve">Wzór Formularza Oferty </w:t>
            </w:r>
          </w:p>
        </w:tc>
      </w:tr>
      <w:tr w:rsidR="001A4405" w:rsidRPr="00C43673" w:rsidTr="00A9114F">
        <w:tc>
          <w:tcPr>
            <w:tcW w:w="709" w:type="dxa"/>
            <w:vAlign w:val="center"/>
          </w:tcPr>
          <w:p w:rsidR="001A4405" w:rsidRPr="00C43673" w:rsidRDefault="001A4405" w:rsidP="00A9114F">
            <w:pPr>
              <w:numPr>
                <w:ilvl w:val="0"/>
                <w:numId w:val="44"/>
              </w:numPr>
              <w:suppressAutoHyphens w:val="0"/>
              <w:spacing w:line="276" w:lineRule="auto"/>
              <w:jc w:val="both"/>
              <w:rPr>
                <w:sz w:val="20"/>
                <w:szCs w:val="20"/>
              </w:rPr>
            </w:pPr>
          </w:p>
        </w:tc>
        <w:tc>
          <w:tcPr>
            <w:tcW w:w="2552" w:type="dxa"/>
            <w:vAlign w:val="center"/>
          </w:tcPr>
          <w:p w:rsidR="001A4405" w:rsidRPr="00C43673" w:rsidRDefault="001A4405" w:rsidP="00A9114F">
            <w:pPr>
              <w:suppressAutoHyphens w:val="0"/>
              <w:spacing w:line="276" w:lineRule="auto"/>
              <w:jc w:val="both"/>
              <w:rPr>
                <w:sz w:val="20"/>
                <w:szCs w:val="20"/>
                <w:lang w:eastAsia="pl-PL"/>
              </w:rPr>
            </w:pPr>
            <w:r w:rsidRPr="00C43673">
              <w:rPr>
                <w:sz w:val="20"/>
                <w:szCs w:val="20"/>
                <w:lang w:eastAsia="pl-PL"/>
              </w:rPr>
              <w:t>Załącznik nr 2</w:t>
            </w:r>
          </w:p>
        </w:tc>
        <w:tc>
          <w:tcPr>
            <w:tcW w:w="5811" w:type="dxa"/>
          </w:tcPr>
          <w:p w:rsidR="001A4405" w:rsidRPr="00C43673" w:rsidRDefault="001A4405" w:rsidP="00A9114F">
            <w:pPr>
              <w:suppressAutoHyphens w:val="0"/>
              <w:spacing w:line="276" w:lineRule="auto"/>
              <w:jc w:val="both"/>
              <w:textAlignment w:val="top"/>
              <w:rPr>
                <w:sz w:val="20"/>
                <w:szCs w:val="20"/>
                <w:lang w:eastAsia="pl-PL"/>
              </w:rPr>
            </w:pPr>
            <w:r w:rsidRPr="00C43673">
              <w:rPr>
                <w:sz w:val="20"/>
                <w:szCs w:val="20"/>
                <w:lang w:eastAsia="pl-PL"/>
              </w:rPr>
              <w:t xml:space="preserve">Wzór oświadczenia </w:t>
            </w:r>
            <w:r>
              <w:rPr>
                <w:sz w:val="20"/>
                <w:szCs w:val="20"/>
                <w:lang w:eastAsia="pl-PL"/>
              </w:rPr>
              <w:t xml:space="preserve">wykonawcy o spełnianiu </w:t>
            </w:r>
            <w:r w:rsidRPr="00C43673">
              <w:rPr>
                <w:sz w:val="20"/>
                <w:szCs w:val="20"/>
                <w:lang w:eastAsia="pl-PL"/>
              </w:rPr>
              <w:t xml:space="preserve">warunków udziału w postępowaniu </w:t>
            </w:r>
            <w:r>
              <w:rPr>
                <w:sz w:val="20"/>
                <w:szCs w:val="20"/>
                <w:lang w:eastAsia="pl-PL"/>
              </w:rPr>
              <w:t>oraz braku podstaw</w:t>
            </w:r>
            <w:r w:rsidRPr="00C43673">
              <w:rPr>
                <w:sz w:val="20"/>
                <w:szCs w:val="20"/>
                <w:lang w:eastAsia="pl-PL"/>
              </w:rPr>
              <w:t xml:space="preserve"> wykluczenia </w:t>
            </w:r>
          </w:p>
        </w:tc>
      </w:tr>
      <w:tr w:rsidR="001A4405" w:rsidRPr="00C43673" w:rsidTr="00A9114F">
        <w:tc>
          <w:tcPr>
            <w:tcW w:w="709" w:type="dxa"/>
            <w:vAlign w:val="center"/>
          </w:tcPr>
          <w:p w:rsidR="001A4405" w:rsidRPr="00C43673" w:rsidRDefault="001A4405" w:rsidP="00A9114F">
            <w:pPr>
              <w:numPr>
                <w:ilvl w:val="0"/>
                <w:numId w:val="44"/>
              </w:numPr>
              <w:suppressAutoHyphens w:val="0"/>
              <w:spacing w:line="276" w:lineRule="auto"/>
              <w:jc w:val="both"/>
              <w:rPr>
                <w:sz w:val="20"/>
                <w:szCs w:val="20"/>
              </w:rPr>
            </w:pPr>
          </w:p>
        </w:tc>
        <w:tc>
          <w:tcPr>
            <w:tcW w:w="2552" w:type="dxa"/>
            <w:vAlign w:val="center"/>
          </w:tcPr>
          <w:p w:rsidR="001A4405" w:rsidRPr="00C43673" w:rsidRDefault="001A4405" w:rsidP="00A9114F">
            <w:pPr>
              <w:suppressAutoHyphens w:val="0"/>
              <w:spacing w:line="276" w:lineRule="auto"/>
              <w:jc w:val="both"/>
              <w:rPr>
                <w:sz w:val="20"/>
                <w:szCs w:val="20"/>
                <w:lang w:eastAsia="pl-PL"/>
              </w:rPr>
            </w:pPr>
            <w:r w:rsidRPr="00C43673">
              <w:rPr>
                <w:sz w:val="20"/>
                <w:szCs w:val="20"/>
                <w:lang w:eastAsia="pl-PL"/>
              </w:rPr>
              <w:t>Załącznik nr 3</w:t>
            </w:r>
          </w:p>
        </w:tc>
        <w:tc>
          <w:tcPr>
            <w:tcW w:w="5811" w:type="dxa"/>
          </w:tcPr>
          <w:p w:rsidR="001A4405" w:rsidRPr="00C43673" w:rsidRDefault="001A4405" w:rsidP="00A9114F">
            <w:pPr>
              <w:suppressAutoHyphens w:val="0"/>
              <w:spacing w:line="276" w:lineRule="auto"/>
              <w:jc w:val="both"/>
              <w:textAlignment w:val="top"/>
              <w:rPr>
                <w:sz w:val="20"/>
                <w:szCs w:val="20"/>
                <w:lang w:eastAsia="pl-PL"/>
              </w:rPr>
            </w:pPr>
            <w:r>
              <w:rPr>
                <w:sz w:val="20"/>
                <w:szCs w:val="20"/>
                <w:lang w:eastAsia="pl-PL"/>
              </w:rPr>
              <w:t>Wzór zobowiązania do oddania Wykonawcy do dyspozycji niezbędnych zasobów na potrzeby wykonania zamówienia</w:t>
            </w:r>
          </w:p>
        </w:tc>
      </w:tr>
      <w:tr w:rsidR="001A4405" w:rsidRPr="00C43673" w:rsidTr="00A9114F">
        <w:tc>
          <w:tcPr>
            <w:tcW w:w="709" w:type="dxa"/>
            <w:vAlign w:val="center"/>
          </w:tcPr>
          <w:p w:rsidR="001A4405" w:rsidRPr="00C43673" w:rsidRDefault="001A4405" w:rsidP="00A9114F">
            <w:pPr>
              <w:numPr>
                <w:ilvl w:val="0"/>
                <w:numId w:val="44"/>
              </w:numPr>
              <w:suppressAutoHyphens w:val="0"/>
              <w:spacing w:line="276" w:lineRule="auto"/>
              <w:jc w:val="both"/>
              <w:rPr>
                <w:sz w:val="20"/>
                <w:szCs w:val="20"/>
              </w:rPr>
            </w:pPr>
          </w:p>
        </w:tc>
        <w:tc>
          <w:tcPr>
            <w:tcW w:w="2552" w:type="dxa"/>
            <w:vAlign w:val="center"/>
          </w:tcPr>
          <w:p w:rsidR="001A4405" w:rsidRPr="00C43673" w:rsidRDefault="001A4405" w:rsidP="00A9114F">
            <w:pPr>
              <w:suppressAutoHyphens w:val="0"/>
              <w:spacing w:line="276" w:lineRule="auto"/>
              <w:jc w:val="both"/>
              <w:rPr>
                <w:sz w:val="20"/>
                <w:szCs w:val="20"/>
                <w:lang w:eastAsia="pl-PL"/>
              </w:rPr>
            </w:pPr>
            <w:r w:rsidRPr="00C43673">
              <w:rPr>
                <w:sz w:val="20"/>
                <w:szCs w:val="20"/>
                <w:lang w:eastAsia="pl-PL"/>
              </w:rPr>
              <w:t>Załącznik nr 4</w:t>
            </w:r>
          </w:p>
        </w:tc>
        <w:tc>
          <w:tcPr>
            <w:tcW w:w="5811" w:type="dxa"/>
          </w:tcPr>
          <w:p w:rsidR="001A4405" w:rsidRPr="00C43673" w:rsidRDefault="001A4405" w:rsidP="00A9114F">
            <w:pPr>
              <w:suppressAutoHyphens w:val="0"/>
              <w:spacing w:line="276" w:lineRule="auto"/>
              <w:jc w:val="both"/>
              <w:textAlignment w:val="top"/>
              <w:rPr>
                <w:sz w:val="20"/>
                <w:szCs w:val="20"/>
                <w:lang w:eastAsia="pl-PL"/>
              </w:rPr>
            </w:pPr>
            <w:r w:rsidRPr="00C43673">
              <w:rPr>
                <w:sz w:val="20"/>
                <w:szCs w:val="20"/>
                <w:lang w:eastAsia="pl-PL"/>
              </w:rPr>
              <w:t xml:space="preserve">Wykazu osób skierowanych do realizacji zamówienia </w:t>
            </w:r>
          </w:p>
        </w:tc>
      </w:tr>
      <w:tr w:rsidR="001A4405" w:rsidRPr="00C43673" w:rsidTr="00A9114F">
        <w:tc>
          <w:tcPr>
            <w:tcW w:w="709" w:type="dxa"/>
            <w:vAlign w:val="center"/>
          </w:tcPr>
          <w:p w:rsidR="001A4405" w:rsidRPr="00C43673" w:rsidRDefault="001A4405" w:rsidP="00A9114F">
            <w:pPr>
              <w:numPr>
                <w:ilvl w:val="0"/>
                <w:numId w:val="44"/>
              </w:numPr>
              <w:suppressAutoHyphens w:val="0"/>
              <w:spacing w:line="276" w:lineRule="auto"/>
              <w:jc w:val="both"/>
              <w:rPr>
                <w:sz w:val="20"/>
                <w:szCs w:val="20"/>
              </w:rPr>
            </w:pPr>
          </w:p>
        </w:tc>
        <w:tc>
          <w:tcPr>
            <w:tcW w:w="2552" w:type="dxa"/>
            <w:vAlign w:val="center"/>
          </w:tcPr>
          <w:p w:rsidR="001A4405" w:rsidRPr="00C43673" w:rsidRDefault="001A4405" w:rsidP="00A9114F">
            <w:pPr>
              <w:suppressAutoHyphens w:val="0"/>
              <w:spacing w:line="276" w:lineRule="auto"/>
              <w:jc w:val="both"/>
              <w:rPr>
                <w:sz w:val="20"/>
                <w:szCs w:val="20"/>
                <w:lang w:eastAsia="pl-PL"/>
              </w:rPr>
            </w:pPr>
            <w:r w:rsidRPr="00C43673">
              <w:rPr>
                <w:sz w:val="20"/>
                <w:szCs w:val="20"/>
                <w:lang w:eastAsia="pl-PL"/>
              </w:rPr>
              <w:t>Załącznik nr 5</w:t>
            </w:r>
          </w:p>
        </w:tc>
        <w:tc>
          <w:tcPr>
            <w:tcW w:w="5811" w:type="dxa"/>
          </w:tcPr>
          <w:p w:rsidR="001A4405" w:rsidRPr="00C43673" w:rsidRDefault="001A4405" w:rsidP="00A9114F">
            <w:pPr>
              <w:suppressAutoHyphens w:val="0"/>
              <w:spacing w:line="276" w:lineRule="auto"/>
              <w:jc w:val="both"/>
              <w:textAlignment w:val="top"/>
              <w:rPr>
                <w:sz w:val="20"/>
                <w:szCs w:val="20"/>
                <w:lang w:eastAsia="pl-PL"/>
              </w:rPr>
            </w:pPr>
            <w:r w:rsidRPr="00C43673">
              <w:rPr>
                <w:sz w:val="20"/>
                <w:szCs w:val="20"/>
                <w:lang w:eastAsia="pl-PL"/>
              </w:rPr>
              <w:t xml:space="preserve">Oświadczenie </w:t>
            </w:r>
            <w:r>
              <w:rPr>
                <w:sz w:val="20"/>
                <w:szCs w:val="20"/>
                <w:lang w:eastAsia="pl-PL"/>
              </w:rPr>
              <w:t xml:space="preserve">wykonawców wspólnie ubiegających się </w:t>
            </w:r>
            <w:r>
              <w:rPr>
                <w:sz w:val="20"/>
                <w:szCs w:val="20"/>
                <w:lang w:eastAsia="pl-PL"/>
              </w:rPr>
              <w:br/>
              <w:t>o udzielenie zamówienia</w:t>
            </w:r>
          </w:p>
        </w:tc>
      </w:tr>
    </w:tbl>
    <w:p w:rsidR="001A4405" w:rsidRDefault="001A4405" w:rsidP="00334D09">
      <w:pPr>
        <w:suppressAutoHyphens w:val="0"/>
        <w:spacing w:line="300" w:lineRule="exact"/>
        <w:ind w:left="425"/>
        <w:jc w:val="both"/>
        <w:rPr>
          <w:sz w:val="20"/>
          <w:szCs w:val="20"/>
        </w:rPr>
      </w:pPr>
    </w:p>
    <w:p w:rsidR="001A4405" w:rsidRDefault="001A4405" w:rsidP="00334D09">
      <w:pPr>
        <w:suppressAutoHyphens w:val="0"/>
        <w:spacing w:line="300" w:lineRule="exact"/>
        <w:ind w:left="425"/>
        <w:jc w:val="both"/>
        <w:rPr>
          <w:sz w:val="20"/>
          <w:szCs w:val="20"/>
        </w:rPr>
      </w:pPr>
    </w:p>
    <w:p w:rsidR="001A4405" w:rsidRDefault="001A4405" w:rsidP="00334D09">
      <w:pPr>
        <w:suppressAutoHyphens w:val="0"/>
        <w:spacing w:line="300" w:lineRule="exact"/>
        <w:ind w:left="425"/>
        <w:jc w:val="both"/>
        <w:rPr>
          <w:sz w:val="20"/>
          <w:szCs w:val="20"/>
        </w:rPr>
      </w:pPr>
    </w:p>
    <w:p w:rsidR="001A4405" w:rsidRDefault="001A4405" w:rsidP="00334D09">
      <w:pPr>
        <w:suppressAutoHyphens w:val="0"/>
        <w:spacing w:line="300" w:lineRule="exact"/>
        <w:ind w:left="425"/>
        <w:jc w:val="both"/>
        <w:rPr>
          <w:sz w:val="20"/>
          <w:szCs w:val="20"/>
        </w:rPr>
      </w:pPr>
    </w:p>
    <w:p w:rsidR="001A4405" w:rsidRDefault="001A4405" w:rsidP="00334D09">
      <w:pPr>
        <w:suppressAutoHyphens w:val="0"/>
        <w:spacing w:line="300" w:lineRule="exact"/>
        <w:ind w:left="425"/>
        <w:jc w:val="both"/>
        <w:rPr>
          <w:sz w:val="20"/>
          <w:szCs w:val="20"/>
        </w:rPr>
      </w:pPr>
    </w:p>
    <w:p w:rsidR="001A4405" w:rsidRDefault="001A4405" w:rsidP="00334D09">
      <w:pPr>
        <w:suppressAutoHyphens w:val="0"/>
        <w:spacing w:line="300" w:lineRule="exact"/>
        <w:ind w:left="425"/>
        <w:jc w:val="both"/>
        <w:rPr>
          <w:sz w:val="20"/>
          <w:szCs w:val="20"/>
        </w:rPr>
      </w:pPr>
    </w:p>
    <w:p w:rsidR="001A4405" w:rsidRDefault="001A4405" w:rsidP="00E706AA">
      <w:pPr>
        <w:tabs>
          <w:tab w:val="left" w:pos="9000"/>
        </w:tabs>
        <w:jc w:val="right"/>
        <w:rPr>
          <w:b/>
          <w:bCs/>
          <w:sz w:val="20"/>
          <w:szCs w:val="20"/>
        </w:rPr>
      </w:pPr>
    </w:p>
    <w:p w:rsidR="001A4405" w:rsidRDefault="001A4405" w:rsidP="00E706AA">
      <w:pPr>
        <w:tabs>
          <w:tab w:val="left" w:pos="9000"/>
        </w:tabs>
        <w:jc w:val="right"/>
        <w:rPr>
          <w:b/>
          <w:bCs/>
          <w:sz w:val="20"/>
          <w:szCs w:val="20"/>
        </w:rPr>
      </w:pPr>
    </w:p>
    <w:p w:rsidR="001A4405" w:rsidRDefault="001A4405" w:rsidP="00E706AA">
      <w:pPr>
        <w:tabs>
          <w:tab w:val="left" w:pos="9000"/>
        </w:tabs>
        <w:jc w:val="right"/>
        <w:rPr>
          <w:b/>
          <w:bCs/>
          <w:sz w:val="20"/>
          <w:szCs w:val="20"/>
        </w:rPr>
      </w:pPr>
    </w:p>
    <w:p w:rsidR="001A4405" w:rsidRDefault="001A4405" w:rsidP="00E706AA">
      <w:pPr>
        <w:tabs>
          <w:tab w:val="left" w:pos="9000"/>
        </w:tabs>
        <w:jc w:val="right"/>
        <w:rPr>
          <w:b/>
          <w:bCs/>
          <w:sz w:val="20"/>
          <w:szCs w:val="20"/>
        </w:rPr>
      </w:pPr>
    </w:p>
    <w:p w:rsidR="001A4405" w:rsidRDefault="001A4405" w:rsidP="00E706AA">
      <w:pPr>
        <w:tabs>
          <w:tab w:val="left" w:pos="9000"/>
        </w:tabs>
        <w:jc w:val="right"/>
        <w:rPr>
          <w:b/>
          <w:bCs/>
          <w:sz w:val="20"/>
          <w:szCs w:val="20"/>
        </w:rPr>
      </w:pPr>
    </w:p>
    <w:p w:rsidR="001A4405" w:rsidRDefault="001A4405" w:rsidP="00E706AA">
      <w:pPr>
        <w:tabs>
          <w:tab w:val="left" w:pos="9000"/>
        </w:tabs>
        <w:jc w:val="right"/>
        <w:rPr>
          <w:b/>
          <w:bCs/>
          <w:sz w:val="20"/>
          <w:szCs w:val="20"/>
        </w:rPr>
      </w:pPr>
    </w:p>
    <w:p w:rsidR="001A4405" w:rsidRDefault="001A4405" w:rsidP="00E706AA">
      <w:pPr>
        <w:tabs>
          <w:tab w:val="left" w:pos="9000"/>
        </w:tabs>
        <w:jc w:val="right"/>
        <w:rPr>
          <w:b/>
          <w:bCs/>
          <w:sz w:val="20"/>
          <w:szCs w:val="20"/>
        </w:rPr>
      </w:pPr>
    </w:p>
    <w:p w:rsidR="001A4405" w:rsidRDefault="001A4405" w:rsidP="00E706AA">
      <w:pPr>
        <w:tabs>
          <w:tab w:val="left" w:pos="9000"/>
        </w:tabs>
        <w:jc w:val="right"/>
        <w:rPr>
          <w:b/>
          <w:bCs/>
          <w:sz w:val="20"/>
          <w:szCs w:val="20"/>
        </w:rPr>
      </w:pPr>
    </w:p>
    <w:p w:rsidR="001A4405" w:rsidRDefault="001A4405" w:rsidP="00E706AA">
      <w:pPr>
        <w:tabs>
          <w:tab w:val="left" w:pos="9000"/>
        </w:tabs>
        <w:jc w:val="right"/>
        <w:rPr>
          <w:b/>
          <w:bCs/>
          <w:sz w:val="20"/>
          <w:szCs w:val="20"/>
        </w:rPr>
      </w:pPr>
    </w:p>
    <w:p w:rsidR="001A4405" w:rsidRDefault="001A4405" w:rsidP="00E706AA">
      <w:pPr>
        <w:tabs>
          <w:tab w:val="left" w:pos="9000"/>
        </w:tabs>
        <w:jc w:val="right"/>
        <w:rPr>
          <w:b/>
          <w:bCs/>
          <w:sz w:val="20"/>
          <w:szCs w:val="20"/>
        </w:rPr>
      </w:pPr>
    </w:p>
    <w:p w:rsidR="001A4405" w:rsidRDefault="001A4405" w:rsidP="00E706AA">
      <w:pPr>
        <w:tabs>
          <w:tab w:val="left" w:pos="9000"/>
        </w:tabs>
        <w:jc w:val="right"/>
        <w:rPr>
          <w:b/>
          <w:bCs/>
          <w:sz w:val="20"/>
          <w:szCs w:val="20"/>
        </w:rPr>
      </w:pPr>
    </w:p>
    <w:p w:rsidR="001A4405" w:rsidRDefault="001A4405" w:rsidP="00E706AA">
      <w:pPr>
        <w:tabs>
          <w:tab w:val="left" w:pos="9000"/>
        </w:tabs>
        <w:jc w:val="right"/>
        <w:rPr>
          <w:b/>
          <w:bCs/>
          <w:sz w:val="20"/>
          <w:szCs w:val="20"/>
        </w:rPr>
      </w:pPr>
    </w:p>
    <w:p w:rsidR="001A4405" w:rsidRDefault="001A4405" w:rsidP="00E706AA">
      <w:pPr>
        <w:tabs>
          <w:tab w:val="left" w:pos="9000"/>
        </w:tabs>
        <w:jc w:val="right"/>
        <w:rPr>
          <w:b/>
          <w:bCs/>
          <w:sz w:val="20"/>
          <w:szCs w:val="20"/>
        </w:rPr>
      </w:pPr>
    </w:p>
    <w:p w:rsidR="001A4405" w:rsidRDefault="001A4405" w:rsidP="00E706AA">
      <w:pPr>
        <w:tabs>
          <w:tab w:val="left" w:pos="9000"/>
        </w:tabs>
        <w:jc w:val="right"/>
        <w:rPr>
          <w:b/>
          <w:bCs/>
          <w:sz w:val="20"/>
          <w:szCs w:val="20"/>
        </w:rPr>
      </w:pPr>
    </w:p>
    <w:p w:rsidR="001A4405" w:rsidRDefault="001A4405" w:rsidP="00E706AA">
      <w:pPr>
        <w:tabs>
          <w:tab w:val="left" w:pos="9000"/>
        </w:tabs>
        <w:jc w:val="right"/>
        <w:rPr>
          <w:b/>
          <w:bCs/>
          <w:sz w:val="20"/>
          <w:szCs w:val="20"/>
        </w:rPr>
      </w:pPr>
    </w:p>
    <w:p w:rsidR="001A4405" w:rsidRDefault="001A4405" w:rsidP="00E706AA">
      <w:pPr>
        <w:tabs>
          <w:tab w:val="left" w:pos="9000"/>
        </w:tabs>
        <w:jc w:val="right"/>
        <w:rPr>
          <w:b/>
          <w:bCs/>
          <w:sz w:val="20"/>
          <w:szCs w:val="20"/>
        </w:rPr>
      </w:pPr>
    </w:p>
    <w:p w:rsidR="001A4405" w:rsidRDefault="001A4405" w:rsidP="00E706AA">
      <w:pPr>
        <w:tabs>
          <w:tab w:val="left" w:pos="9000"/>
        </w:tabs>
        <w:jc w:val="right"/>
        <w:rPr>
          <w:b/>
          <w:bCs/>
          <w:sz w:val="20"/>
          <w:szCs w:val="20"/>
        </w:rPr>
      </w:pPr>
    </w:p>
    <w:p w:rsidR="001A4405" w:rsidRDefault="001A4405" w:rsidP="00E706AA">
      <w:pPr>
        <w:tabs>
          <w:tab w:val="left" w:pos="9000"/>
        </w:tabs>
        <w:jc w:val="right"/>
        <w:rPr>
          <w:b/>
          <w:bCs/>
          <w:sz w:val="20"/>
          <w:szCs w:val="20"/>
        </w:rPr>
      </w:pPr>
    </w:p>
    <w:p w:rsidR="001A4405" w:rsidRDefault="001A4405" w:rsidP="00E706AA">
      <w:pPr>
        <w:tabs>
          <w:tab w:val="left" w:pos="9000"/>
        </w:tabs>
        <w:jc w:val="right"/>
        <w:rPr>
          <w:b/>
          <w:bCs/>
          <w:sz w:val="20"/>
          <w:szCs w:val="20"/>
        </w:rPr>
      </w:pPr>
    </w:p>
    <w:p w:rsidR="001A4405" w:rsidRDefault="001A4405" w:rsidP="00E706AA">
      <w:pPr>
        <w:tabs>
          <w:tab w:val="left" w:pos="9000"/>
        </w:tabs>
        <w:jc w:val="right"/>
        <w:rPr>
          <w:b/>
          <w:bCs/>
          <w:sz w:val="20"/>
          <w:szCs w:val="20"/>
        </w:rPr>
      </w:pPr>
    </w:p>
    <w:p w:rsidR="001A4405" w:rsidRDefault="001A4405" w:rsidP="00E706AA">
      <w:pPr>
        <w:tabs>
          <w:tab w:val="left" w:pos="9000"/>
        </w:tabs>
        <w:jc w:val="right"/>
        <w:rPr>
          <w:b/>
          <w:bCs/>
          <w:sz w:val="20"/>
          <w:szCs w:val="20"/>
        </w:rPr>
      </w:pPr>
    </w:p>
    <w:p w:rsidR="001A4405" w:rsidRDefault="001A4405" w:rsidP="00E706AA">
      <w:pPr>
        <w:tabs>
          <w:tab w:val="left" w:pos="9000"/>
        </w:tabs>
        <w:jc w:val="right"/>
        <w:rPr>
          <w:b/>
          <w:bCs/>
          <w:sz w:val="20"/>
          <w:szCs w:val="20"/>
        </w:rPr>
      </w:pPr>
    </w:p>
    <w:p w:rsidR="001A4405" w:rsidRDefault="001A4405" w:rsidP="00E706AA">
      <w:pPr>
        <w:tabs>
          <w:tab w:val="left" w:pos="9000"/>
        </w:tabs>
        <w:jc w:val="right"/>
        <w:rPr>
          <w:b/>
          <w:bCs/>
          <w:sz w:val="20"/>
          <w:szCs w:val="20"/>
        </w:rPr>
      </w:pPr>
    </w:p>
    <w:p w:rsidR="001A4405" w:rsidRDefault="001A4405" w:rsidP="00E706AA">
      <w:pPr>
        <w:tabs>
          <w:tab w:val="left" w:pos="9000"/>
        </w:tabs>
        <w:jc w:val="right"/>
        <w:rPr>
          <w:b/>
          <w:bCs/>
          <w:sz w:val="20"/>
          <w:szCs w:val="20"/>
        </w:rPr>
      </w:pPr>
    </w:p>
    <w:p w:rsidR="001A4405" w:rsidRDefault="001A4405" w:rsidP="00E706AA">
      <w:pPr>
        <w:tabs>
          <w:tab w:val="left" w:pos="9000"/>
        </w:tabs>
        <w:jc w:val="right"/>
        <w:rPr>
          <w:b/>
          <w:bCs/>
          <w:sz w:val="20"/>
          <w:szCs w:val="20"/>
        </w:rPr>
      </w:pPr>
    </w:p>
    <w:p w:rsidR="001A4405" w:rsidRDefault="001A4405" w:rsidP="00E706AA">
      <w:pPr>
        <w:tabs>
          <w:tab w:val="left" w:pos="9000"/>
        </w:tabs>
        <w:jc w:val="right"/>
        <w:rPr>
          <w:b/>
          <w:bCs/>
          <w:sz w:val="20"/>
          <w:szCs w:val="20"/>
        </w:rPr>
      </w:pPr>
    </w:p>
    <w:p w:rsidR="001A4405" w:rsidRDefault="001A4405" w:rsidP="00E706AA">
      <w:pPr>
        <w:tabs>
          <w:tab w:val="left" w:pos="9000"/>
        </w:tabs>
        <w:jc w:val="right"/>
        <w:rPr>
          <w:b/>
          <w:bCs/>
          <w:sz w:val="20"/>
          <w:szCs w:val="20"/>
        </w:rPr>
      </w:pPr>
    </w:p>
    <w:p w:rsidR="001A4405" w:rsidRDefault="001A4405" w:rsidP="00E706AA">
      <w:pPr>
        <w:tabs>
          <w:tab w:val="left" w:pos="9000"/>
        </w:tabs>
        <w:jc w:val="right"/>
        <w:rPr>
          <w:b/>
          <w:bCs/>
          <w:sz w:val="20"/>
          <w:szCs w:val="20"/>
        </w:rPr>
      </w:pPr>
    </w:p>
    <w:p w:rsidR="001A4405" w:rsidRDefault="001A4405" w:rsidP="00E706AA">
      <w:pPr>
        <w:tabs>
          <w:tab w:val="left" w:pos="9000"/>
        </w:tabs>
        <w:jc w:val="right"/>
        <w:rPr>
          <w:b/>
          <w:bCs/>
          <w:sz w:val="20"/>
          <w:szCs w:val="20"/>
        </w:rPr>
      </w:pPr>
    </w:p>
    <w:p w:rsidR="001A4405" w:rsidRDefault="001A4405" w:rsidP="00E706AA">
      <w:pPr>
        <w:tabs>
          <w:tab w:val="left" w:pos="9000"/>
        </w:tabs>
        <w:jc w:val="right"/>
        <w:rPr>
          <w:b/>
          <w:bCs/>
          <w:sz w:val="20"/>
          <w:szCs w:val="20"/>
        </w:rPr>
      </w:pPr>
    </w:p>
    <w:p w:rsidR="001A4405" w:rsidRDefault="001A4405" w:rsidP="00E706AA">
      <w:pPr>
        <w:tabs>
          <w:tab w:val="left" w:pos="9000"/>
        </w:tabs>
        <w:jc w:val="right"/>
        <w:rPr>
          <w:b/>
          <w:bCs/>
          <w:sz w:val="20"/>
          <w:szCs w:val="20"/>
        </w:rPr>
      </w:pPr>
    </w:p>
    <w:p w:rsidR="001A4405" w:rsidRDefault="001A4405" w:rsidP="00E706AA">
      <w:pPr>
        <w:tabs>
          <w:tab w:val="left" w:pos="9000"/>
        </w:tabs>
        <w:jc w:val="right"/>
        <w:rPr>
          <w:b/>
          <w:bCs/>
          <w:sz w:val="20"/>
          <w:szCs w:val="20"/>
        </w:rPr>
      </w:pPr>
    </w:p>
    <w:p w:rsidR="001A4405" w:rsidRPr="00E706AA" w:rsidRDefault="001A4405" w:rsidP="00E706AA">
      <w:pPr>
        <w:suppressAutoHyphens w:val="0"/>
        <w:rPr>
          <w:sz w:val="20"/>
          <w:szCs w:val="20"/>
        </w:rPr>
      </w:pPr>
    </w:p>
    <w:p w:rsidR="001A4405" w:rsidRDefault="001A4405" w:rsidP="000B44EB">
      <w:pPr>
        <w:suppressAutoHyphens w:val="0"/>
        <w:jc w:val="right"/>
        <w:rPr>
          <w:b/>
          <w:i/>
          <w:sz w:val="20"/>
          <w:szCs w:val="20"/>
        </w:rPr>
      </w:pPr>
    </w:p>
    <w:p w:rsidR="001A4405" w:rsidRDefault="001A4405" w:rsidP="000B44EB">
      <w:pPr>
        <w:suppressAutoHyphens w:val="0"/>
        <w:jc w:val="right"/>
        <w:rPr>
          <w:b/>
          <w:i/>
          <w:sz w:val="20"/>
          <w:szCs w:val="20"/>
        </w:rPr>
      </w:pPr>
    </w:p>
    <w:p w:rsidR="001A4405" w:rsidRDefault="001A4405" w:rsidP="000B44EB">
      <w:pPr>
        <w:suppressAutoHyphens w:val="0"/>
        <w:jc w:val="right"/>
        <w:rPr>
          <w:b/>
          <w:i/>
          <w:sz w:val="20"/>
          <w:szCs w:val="20"/>
        </w:rPr>
      </w:pPr>
    </w:p>
    <w:p w:rsidR="001A4405" w:rsidRPr="00053241" w:rsidRDefault="001A4405" w:rsidP="000B44EB">
      <w:pPr>
        <w:suppressAutoHyphens w:val="0"/>
        <w:jc w:val="right"/>
        <w:rPr>
          <w:sz w:val="20"/>
          <w:szCs w:val="20"/>
        </w:rPr>
      </w:pPr>
    </w:p>
    <w:p w:rsidR="001A4405" w:rsidRDefault="001A4405" w:rsidP="000F08E8">
      <w:pPr>
        <w:suppressAutoHyphens w:val="0"/>
        <w:rPr>
          <w:b/>
          <w:i/>
          <w:sz w:val="20"/>
          <w:szCs w:val="20"/>
        </w:rPr>
      </w:pPr>
    </w:p>
    <w:p w:rsidR="001A4405" w:rsidRDefault="001A4405" w:rsidP="000F08E8">
      <w:pPr>
        <w:suppressAutoHyphens w:val="0"/>
        <w:rPr>
          <w:b/>
          <w:i/>
          <w:sz w:val="20"/>
          <w:szCs w:val="20"/>
        </w:rPr>
      </w:pPr>
    </w:p>
    <w:p w:rsidR="001A4405" w:rsidRPr="00B44AC8" w:rsidRDefault="001A4405" w:rsidP="0092563D">
      <w:pPr>
        <w:tabs>
          <w:tab w:val="left" w:pos="284"/>
        </w:tabs>
        <w:spacing w:before="120" w:after="120" w:line="276" w:lineRule="auto"/>
        <w:jc w:val="center"/>
        <w:rPr>
          <w:rFonts w:cs="Calibri"/>
          <w:b/>
          <w:bCs/>
          <w:i/>
          <w:sz w:val="20"/>
          <w:szCs w:val="20"/>
          <w:u w:val="single"/>
        </w:rPr>
        <w:sectPr w:rsidR="001A4405" w:rsidRPr="00B44AC8" w:rsidSect="00EA2C4A">
          <w:headerReference w:type="default" r:id="rId14"/>
          <w:footerReference w:type="default" r:id="rId15"/>
          <w:footerReference w:type="first" r:id="rId16"/>
          <w:pgSz w:w="11906" w:h="16838"/>
          <w:pgMar w:top="2127" w:right="1418" w:bottom="1418" w:left="1418" w:header="709" w:footer="31" w:gutter="0"/>
          <w:cols w:space="708"/>
          <w:docGrid w:linePitch="360"/>
        </w:sectPr>
      </w:pPr>
    </w:p>
    <w:p w:rsidR="001A4405" w:rsidRDefault="001A4405" w:rsidP="00757357">
      <w:pPr>
        <w:tabs>
          <w:tab w:val="left" w:pos="9000"/>
        </w:tabs>
        <w:jc w:val="right"/>
        <w:rPr>
          <w:b/>
          <w:bCs/>
          <w:sz w:val="20"/>
          <w:szCs w:val="20"/>
        </w:rPr>
      </w:pPr>
      <w:bookmarkStart w:id="6" w:name="_GoBack"/>
      <w:bookmarkEnd w:id="6"/>
    </w:p>
    <w:sectPr w:rsidR="001A4405" w:rsidSect="00EA2C4A">
      <w:footerReference w:type="firs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405" w:rsidRDefault="001A4405" w:rsidP="00C73A05">
      <w:r>
        <w:separator/>
      </w:r>
    </w:p>
  </w:endnote>
  <w:endnote w:type="continuationSeparator" w:id="0">
    <w:p w:rsidR="001A4405" w:rsidRDefault="001A4405" w:rsidP="00C73A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FrankRuehl">
    <w:panose1 w:val="020E0503060101010101"/>
    <w:charset w:val="B1"/>
    <w:family w:val="swiss"/>
    <w:notTrueType/>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405" w:rsidRDefault="001A4405">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istownik-mono-Pomorskie-FE-UMWP-UE-EFSI-RPO2014-2020-2015-stop" style="position:absolute;margin-left:0;margin-top:793.55pt;width:553.05pt;height:15pt;z-index:251659264;visibility:visible;mso-position-horizontal:center;mso-position-horizontal-relative:margin;mso-position-vertical-relative:page" o:allowincell="f">
          <v:imagedata r:id="rId1" o:title=""/>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405" w:rsidRPr="008528A6" w:rsidRDefault="001A4405">
    <w:pPr>
      <w:pStyle w:val="Footer"/>
      <w:jc w:val="center"/>
      <w:rPr>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2" o:spid="_x0000_s2051" type="#_x0000_t75" alt="listownik-DEFS-stopka-bez-danych-Pomorskie-FE-UMWP-UE-EFSI-2016" style="position:absolute;left:0;text-align:left;margin-left:-41pt;margin-top:776.1pt;width:552.75pt;height:30.15pt;z-index:251656192;visibility:visible;mso-position-horizontal-relative:margin;mso-position-vertical-relative:page" o:allowincell="f">
          <v:imagedata r:id="rId1" o:title=""/>
          <w10:wrap anchorx="margin" anchory="margin"/>
        </v:shape>
      </w:pict>
    </w:r>
    <w:r w:rsidRPr="008528A6">
      <w:rPr>
        <w:sz w:val="20"/>
      </w:rPr>
      <w:t xml:space="preserve">Strona </w:t>
    </w:r>
    <w:r w:rsidRPr="008528A6">
      <w:rPr>
        <w:b/>
        <w:bCs/>
        <w:sz w:val="20"/>
      </w:rPr>
      <w:fldChar w:fldCharType="begin"/>
    </w:r>
    <w:r w:rsidRPr="008528A6">
      <w:rPr>
        <w:b/>
        <w:bCs/>
        <w:sz w:val="20"/>
      </w:rPr>
      <w:instrText>PAGE</w:instrText>
    </w:r>
    <w:r w:rsidRPr="008528A6">
      <w:rPr>
        <w:b/>
        <w:bCs/>
        <w:sz w:val="20"/>
      </w:rPr>
      <w:fldChar w:fldCharType="separate"/>
    </w:r>
    <w:r>
      <w:rPr>
        <w:b/>
        <w:bCs/>
        <w:noProof/>
        <w:sz w:val="20"/>
      </w:rPr>
      <w:t>41</w:t>
    </w:r>
    <w:r w:rsidRPr="008528A6">
      <w:rPr>
        <w:b/>
        <w:bCs/>
        <w:sz w:val="20"/>
      </w:rPr>
      <w:fldChar w:fldCharType="end"/>
    </w:r>
    <w:r w:rsidRPr="008528A6">
      <w:rPr>
        <w:sz w:val="20"/>
      </w:rPr>
      <w:t xml:space="preserve"> z </w:t>
    </w:r>
    <w:r w:rsidRPr="008528A6">
      <w:rPr>
        <w:b/>
        <w:bCs/>
        <w:sz w:val="20"/>
      </w:rPr>
      <w:fldChar w:fldCharType="begin"/>
    </w:r>
    <w:r w:rsidRPr="008528A6">
      <w:rPr>
        <w:b/>
        <w:bCs/>
        <w:sz w:val="20"/>
      </w:rPr>
      <w:instrText>NUMPAGES</w:instrText>
    </w:r>
    <w:r w:rsidRPr="008528A6">
      <w:rPr>
        <w:b/>
        <w:bCs/>
        <w:sz w:val="20"/>
      </w:rPr>
      <w:fldChar w:fldCharType="separate"/>
    </w:r>
    <w:r>
      <w:rPr>
        <w:b/>
        <w:bCs/>
        <w:noProof/>
        <w:sz w:val="20"/>
      </w:rPr>
      <w:t>23</w:t>
    </w:r>
    <w:r w:rsidRPr="008528A6">
      <w:rPr>
        <w:b/>
        <w:bCs/>
        <w:sz w:val="20"/>
      </w:rPr>
      <w:fldChar w:fldCharType="end"/>
    </w:r>
  </w:p>
  <w:p w:rsidR="001A4405" w:rsidRPr="00B01F08" w:rsidRDefault="001A4405" w:rsidP="00734F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405" w:rsidRPr="008528A6" w:rsidRDefault="001A4405">
    <w:pPr>
      <w:pStyle w:val="Footer"/>
      <w:jc w:val="center"/>
      <w:rPr>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 o:spid="_x0000_s2052" type="#_x0000_t75" alt="listownik-DEFS-stopka-bez-danych-Pomorskie-FE-UMWP-UE-EFSI-2016" style="position:absolute;left:0;text-align:left;margin-left:-41pt;margin-top:776.1pt;width:552.75pt;height:30.15pt;z-index:251657216;visibility:visible;mso-position-horizontal-relative:margin;mso-position-vertical-relative:page" o:allowincell="f">
          <v:imagedata r:id="rId1" o:title=""/>
          <w10:wrap anchorx="margin" anchory="margin"/>
        </v:shape>
      </w:pict>
    </w:r>
    <w:r w:rsidRPr="008528A6">
      <w:rPr>
        <w:sz w:val="20"/>
      </w:rPr>
      <w:t xml:space="preserve">Strona </w:t>
    </w:r>
    <w:r w:rsidRPr="008528A6">
      <w:rPr>
        <w:b/>
        <w:bCs/>
        <w:sz w:val="20"/>
      </w:rPr>
      <w:fldChar w:fldCharType="begin"/>
    </w:r>
    <w:r w:rsidRPr="008528A6">
      <w:rPr>
        <w:b/>
        <w:bCs/>
        <w:sz w:val="20"/>
      </w:rPr>
      <w:instrText>PAGE</w:instrText>
    </w:r>
    <w:r w:rsidRPr="008528A6">
      <w:rPr>
        <w:b/>
        <w:bCs/>
        <w:sz w:val="20"/>
      </w:rPr>
      <w:fldChar w:fldCharType="separate"/>
    </w:r>
    <w:r>
      <w:rPr>
        <w:b/>
        <w:bCs/>
        <w:noProof/>
        <w:sz w:val="20"/>
      </w:rPr>
      <w:t>41</w:t>
    </w:r>
    <w:r w:rsidRPr="008528A6">
      <w:rPr>
        <w:b/>
        <w:bCs/>
        <w:sz w:val="20"/>
      </w:rPr>
      <w:fldChar w:fldCharType="end"/>
    </w:r>
    <w:r w:rsidRPr="008528A6">
      <w:rPr>
        <w:sz w:val="20"/>
      </w:rPr>
      <w:t xml:space="preserve"> z </w:t>
    </w:r>
    <w:r w:rsidRPr="008528A6">
      <w:rPr>
        <w:b/>
        <w:bCs/>
        <w:sz w:val="20"/>
      </w:rPr>
      <w:fldChar w:fldCharType="begin"/>
    </w:r>
    <w:r w:rsidRPr="008528A6">
      <w:rPr>
        <w:b/>
        <w:bCs/>
        <w:sz w:val="20"/>
      </w:rPr>
      <w:instrText>NUMPAGES</w:instrText>
    </w:r>
    <w:r w:rsidRPr="008528A6">
      <w:rPr>
        <w:b/>
        <w:bCs/>
        <w:sz w:val="20"/>
      </w:rPr>
      <w:fldChar w:fldCharType="separate"/>
    </w:r>
    <w:r>
      <w:rPr>
        <w:b/>
        <w:bCs/>
        <w:noProof/>
        <w:sz w:val="20"/>
      </w:rPr>
      <w:t>23</w:t>
    </w:r>
    <w:r w:rsidRPr="008528A6">
      <w:rPr>
        <w:b/>
        <w:bCs/>
        <w:sz w:val="20"/>
      </w:rPr>
      <w:fldChar w:fldCharType="end"/>
    </w:r>
  </w:p>
  <w:p w:rsidR="001A4405" w:rsidRPr="00B01F08" w:rsidRDefault="001A4405" w:rsidP="00734F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405" w:rsidRDefault="001A4405" w:rsidP="00C73A05">
      <w:r>
        <w:separator/>
      </w:r>
    </w:p>
  </w:footnote>
  <w:footnote w:type="continuationSeparator" w:id="0">
    <w:p w:rsidR="001A4405" w:rsidRDefault="001A4405" w:rsidP="00C73A05">
      <w:r>
        <w:continuationSeparator/>
      </w:r>
    </w:p>
  </w:footnote>
  <w:footnote w:id="1">
    <w:p w:rsidR="001A4405" w:rsidRPr="0061441C" w:rsidRDefault="001A4405" w:rsidP="00334D09">
      <w:pPr>
        <w:pStyle w:val="FootnoteText"/>
        <w:jc w:val="both"/>
        <w:rPr>
          <w:sz w:val="16"/>
          <w:szCs w:val="16"/>
        </w:rPr>
      </w:pPr>
      <w:r w:rsidRPr="0061441C">
        <w:rPr>
          <w:rStyle w:val="FootnoteReference"/>
          <w:sz w:val="16"/>
          <w:szCs w:val="16"/>
        </w:rPr>
        <w:footnoteRef/>
      </w:r>
      <w:r w:rsidRPr="0061441C">
        <w:rPr>
          <w:sz w:val="16"/>
          <w:szCs w:val="16"/>
        </w:rPr>
        <w:t xml:space="preserve"> Zgodnie z art. 3 pkt 14a ustawy z 17 lutego 2005 r. o informatyzacji działalności podmiotów realizujących zadania publiczne, podpis </w:t>
      </w:r>
      <w:r w:rsidRPr="0061441C">
        <w:rPr>
          <w:b/>
          <w:bCs/>
          <w:sz w:val="16"/>
          <w:szCs w:val="16"/>
        </w:rPr>
        <w:t>zaufany to podpis elektroniczny</w:t>
      </w:r>
      <w:r w:rsidRPr="0061441C">
        <w:rPr>
          <w:sz w:val="16"/>
          <w:szCs w:val="16"/>
        </w:rPr>
        <w:t xml:space="preserve">,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p>
    <w:p w:rsidR="001A4405" w:rsidRDefault="001A4405" w:rsidP="00334D09">
      <w:pPr>
        <w:pStyle w:val="FootnoteText"/>
        <w:jc w:val="both"/>
      </w:pPr>
    </w:p>
  </w:footnote>
  <w:footnote w:id="2">
    <w:p w:rsidR="001A4405" w:rsidRDefault="001A4405" w:rsidP="00334D09">
      <w:pPr>
        <w:pStyle w:val="FootnoteText"/>
        <w:jc w:val="both"/>
      </w:pPr>
      <w:r>
        <w:rPr>
          <w:rStyle w:val="FootnoteReference"/>
        </w:rPr>
        <w:footnoteRef/>
      </w:r>
      <w:r>
        <w:t xml:space="preserve"> </w:t>
      </w:r>
      <w:r w:rsidRPr="0061441C">
        <w:rPr>
          <w:sz w:val="16"/>
          <w:szCs w:val="16"/>
        </w:rPr>
        <w:t xml:space="preserve">Zgodnie z art. 2 ust. 1 pkt 9 ustawy z 6 sierpnia 2010 r. o dowodach osobistych </w:t>
      </w:r>
      <w:r w:rsidRPr="0061441C">
        <w:rPr>
          <w:b/>
          <w:bCs/>
          <w:sz w:val="16"/>
          <w:szCs w:val="16"/>
        </w:rPr>
        <w:t xml:space="preserve">podpis osobisty </w:t>
      </w:r>
      <w:r w:rsidRPr="0061441C">
        <w:rPr>
          <w:sz w:val="16"/>
          <w:szCs w:val="16"/>
        </w:rPr>
        <w:t>to zaawansowany podpis elektroniczny w rozumieniu art. 3 pkt 11 rozporządzenia Parlamentu Europejskiego i Rady (UE) nr 910/2014 z 23 lipca 2014 r. w sprawie identyfikacji elektronicznej i usług zaufania w odniesieniu do transakcji elektronicznych na rynku wewnętrznym oraz uchylającego dyrektywę 1999/93/WE, weryfikowany za pomocą certyfikatu podpisu osobistego.</w:t>
      </w:r>
      <w:r>
        <w:rPr>
          <w:i/>
          <w:iCs/>
          <w:sz w:val="16"/>
          <w:szCs w:val="16"/>
        </w:rPr>
        <w:t xml:space="preserve"> </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405" w:rsidRDefault="001A440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5" o:spid="_x0000_s2049" type="#_x0000_t75" alt="listownik-mono-Pomorskie-FE-UMWP-UE-EFS-RPO2014-2020-2015-nag" style="position:absolute;margin-left:0;margin-top:18.9pt;width:526.45pt;height:50.6pt;z-index:251658240;visibility:visible;mso-position-horizontal:center;mso-position-horizontal-relative:margin;mso-position-vertical-relative:page" o:allowincell="f">
          <v:imagedata r:id="rId1" o:title=""/>
          <w10:wrap anchorx="margin"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pStyle w:val="Heading6"/>
      <w:suff w:val="nothing"/>
      <w:lvlText w:val=""/>
      <w:lvlJc w:val="left"/>
      <w:pPr>
        <w:tabs>
          <w:tab w:val="num" w:pos="0"/>
        </w:tabs>
        <w:ind w:left="1152" w:hanging="1152"/>
      </w:pPr>
      <w:rPr>
        <w:rFonts w:cs="Times New Roman"/>
      </w:rPr>
    </w:lvl>
    <w:lvl w:ilvl="6">
      <w:start w:val="1"/>
      <w:numFmt w:val="none"/>
      <w:pStyle w:val="Heading7"/>
      <w:suff w:val="nothing"/>
      <w:lvlText w:val=""/>
      <w:lvlJc w:val="left"/>
      <w:pPr>
        <w:tabs>
          <w:tab w:val="num" w:pos="0"/>
        </w:tabs>
        <w:ind w:left="1296" w:hanging="1296"/>
      </w:pPr>
      <w:rPr>
        <w:rFonts w:cs="Times New Roman"/>
      </w:rPr>
    </w:lvl>
    <w:lvl w:ilvl="7">
      <w:start w:val="1"/>
      <w:numFmt w:val="none"/>
      <w:pStyle w:val="Heading8"/>
      <w:suff w:val="nothing"/>
      <w:lvlText w:val=""/>
      <w:lvlJc w:val="left"/>
      <w:pPr>
        <w:tabs>
          <w:tab w:val="num" w:pos="0"/>
        </w:tabs>
        <w:ind w:left="1440" w:hanging="1440"/>
      </w:pPr>
      <w:rPr>
        <w:rFonts w:cs="Times New Roman"/>
      </w:rPr>
    </w:lvl>
    <w:lvl w:ilvl="8">
      <w:start w:val="1"/>
      <w:numFmt w:val="none"/>
      <w:pStyle w:val="Heading9"/>
      <w:suff w:val="nothing"/>
      <w:lvlText w:val=""/>
      <w:lvlJc w:val="left"/>
      <w:pPr>
        <w:tabs>
          <w:tab w:val="num" w:pos="0"/>
        </w:tabs>
        <w:ind w:left="1584" w:hanging="1584"/>
      </w:pPr>
      <w:rPr>
        <w:rFonts w:cs="Times New Roman"/>
      </w:r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4"/>
    <w:multiLevelType w:val="singleLevel"/>
    <w:tmpl w:val="0415000F"/>
    <w:lvl w:ilvl="0">
      <w:start w:val="1"/>
      <w:numFmt w:val="decimal"/>
      <w:lvlText w:val="%1."/>
      <w:lvlJc w:val="left"/>
      <w:pPr>
        <w:ind w:left="360" w:hanging="360"/>
      </w:pPr>
      <w:rPr>
        <w:rFonts w:cs="Times New Roman"/>
      </w:rPr>
    </w:lvl>
  </w:abstractNum>
  <w:abstractNum w:abstractNumId="3">
    <w:nsid w:val="00000005"/>
    <w:multiLevelType w:val="multilevel"/>
    <w:tmpl w:val="AE5215E6"/>
    <w:name w:val="WW8Num5"/>
    <w:lvl w:ilvl="0">
      <w:start w:val="1"/>
      <w:numFmt w:val="decimal"/>
      <w:lvlText w:val="%1."/>
      <w:lvlJc w:val="left"/>
      <w:pPr>
        <w:tabs>
          <w:tab w:val="num" w:pos="360"/>
        </w:tabs>
        <w:ind w:left="360" w:hanging="360"/>
      </w:pPr>
      <w:rPr>
        <w:rFonts w:ascii="Tahoma" w:hAnsi="Tahoma" w:cs="Tahoma" w:hint="default"/>
        <w:b w:val="0"/>
        <w:i w:val="0"/>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nsid w:val="00000006"/>
    <w:multiLevelType w:val="multilevel"/>
    <w:tmpl w:val="8D2666DE"/>
    <w:name w:val="WW8Num6"/>
    <w:lvl w:ilvl="0">
      <w:start w:val="1"/>
      <w:numFmt w:val="decimal"/>
      <w:lvlText w:val="%1."/>
      <w:lvlJc w:val="left"/>
      <w:pPr>
        <w:tabs>
          <w:tab w:val="num" w:pos="360"/>
        </w:tabs>
        <w:ind w:left="36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0000008"/>
    <w:multiLevelType w:val="multilevel"/>
    <w:tmpl w:val="00000008"/>
    <w:name w:val="WW8Num8"/>
    <w:lvl w:ilvl="0">
      <w:start w:val="1"/>
      <w:numFmt w:val="decimal"/>
      <w:lvlText w:val="%1."/>
      <w:lvlJc w:val="left"/>
      <w:pPr>
        <w:tabs>
          <w:tab w:val="num" w:pos="405"/>
        </w:tabs>
        <w:ind w:left="405" w:hanging="360"/>
      </w:pPr>
      <w:rPr>
        <w:rFonts w:ascii="Arial" w:hAnsi="Arial" w:cs="Arial"/>
        <w:b w:val="0"/>
        <w:i w:val="0"/>
        <w:sz w:val="20"/>
      </w:rPr>
    </w:lvl>
    <w:lvl w:ilvl="1">
      <w:start w:val="1"/>
      <w:numFmt w:val="decimal"/>
      <w:lvlText w:val="%2."/>
      <w:lvlJc w:val="left"/>
      <w:pPr>
        <w:tabs>
          <w:tab w:val="num" w:pos="765"/>
        </w:tabs>
        <w:ind w:left="765" w:hanging="360"/>
      </w:pPr>
      <w:rPr>
        <w:rFonts w:cs="Times New Roman"/>
      </w:rPr>
    </w:lvl>
    <w:lvl w:ilvl="2">
      <w:start w:val="1"/>
      <w:numFmt w:val="decimal"/>
      <w:lvlText w:val="%3."/>
      <w:lvlJc w:val="left"/>
      <w:pPr>
        <w:tabs>
          <w:tab w:val="num" w:pos="1125"/>
        </w:tabs>
        <w:ind w:left="1125" w:hanging="360"/>
      </w:pPr>
      <w:rPr>
        <w:rFonts w:cs="Times New Roman"/>
        <w:b w:val="0"/>
        <w:i w:val="0"/>
        <w:color w:val="auto"/>
      </w:rPr>
    </w:lvl>
    <w:lvl w:ilvl="3">
      <w:start w:val="1"/>
      <w:numFmt w:val="decimal"/>
      <w:lvlText w:val="%4."/>
      <w:lvlJc w:val="left"/>
      <w:pPr>
        <w:tabs>
          <w:tab w:val="num" w:pos="1485"/>
        </w:tabs>
        <w:ind w:left="1485" w:hanging="360"/>
      </w:pPr>
      <w:rPr>
        <w:rFonts w:cs="Times New Roman"/>
        <w:b w:val="0"/>
        <w:position w:val="0"/>
        <w:sz w:val="20"/>
        <w:szCs w:val="20"/>
        <w:vertAlign w:val="baseline"/>
      </w:rPr>
    </w:lvl>
    <w:lvl w:ilvl="4">
      <w:start w:val="1"/>
      <w:numFmt w:val="decimal"/>
      <w:lvlText w:val="%5."/>
      <w:lvlJc w:val="left"/>
      <w:pPr>
        <w:tabs>
          <w:tab w:val="num" w:pos="1845"/>
        </w:tabs>
        <w:ind w:left="1845" w:hanging="360"/>
      </w:pPr>
      <w:rPr>
        <w:rFonts w:cs="Times New Roman"/>
      </w:rPr>
    </w:lvl>
    <w:lvl w:ilvl="5">
      <w:start w:val="1"/>
      <w:numFmt w:val="decimal"/>
      <w:lvlText w:val="%6."/>
      <w:lvlJc w:val="left"/>
      <w:pPr>
        <w:tabs>
          <w:tab w:val="num" w:pos="2205"/>
        </w:tabs>
        <w:ind w:left="2205" w:hanging="360"/>
      </w:pPr>
      <w:rPr>
        <w:rFonts w:cs="Times New Roman"/>
      </w:rPr>
    </w:lvl>
    <w:lvl w:ilvl="6">
      <w:start w:val="1"/>
      <w:numFmt w:val="decimal"/>
      <w:lvlText w:val="%7."/>
      <w:lvlJc w:val="left"/>
      <w:pPr>
        <w:tabs>
          <w:tab w:val="num" w:pos="2565"/>
        </w:tabs>
        <w:ind w:left="2565" w:hanging="360"/>
      </w:pPr>
      <w:rPr>
        <w:rFonts w:cs="Times New Roman"/>
      </w:rPr>
    </w:lvl>
    <w:lvl w:ilvl="7">
      <w:start w:val="1"/>
      <w:numFmt w:val="decimal"/>
      <w:lvlText w:val="%8."/>
      <w:lvlJc w:val="left"/>
      <w:pPr>
        <w:tabs>
          <w:tab w:val="num" w:pos="2925"/>
        </w:tabs>
        <w:ind w:left="2925" w:hanging="360"/>
      </w:pPr>
      <w:rPr>
        <w:rFonts w:cs="Times New Roman"/>
      </w:rPr>
    </w:lvl>
    <w:lvl w:ilvl="8">
      <w:start w:val="1"/>
      <w:numFmt w:val="decimal"/>
      <w:lvlText w:val="%9."/>
      <w:lvlJc w:val="left"/>
      <w:pPr>
        <w:tabs>
          <w:tab w:val="num" w:pos="3285"/>
        </w:tabs>
        <w:ind w:left="3285" w:hanging="360"/>
      </w:pPr>
      <w:rPr>
        <w:rFonts w:cs="Times New Roman"/>
      </w:rPr>
    </w:lvl>
  </w:abstractNum>
  <w:abstractNum w:abstractNumId="6">
    <w:nsid w:val="00000013"/>
    <w:multiLevelType w:val="multilevel"/>
    <w:tmpl w:val="64163B52"/>
    <w:name w:val="WW8Num19"/>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ascii="Arial" w:eastAsia="Times New Roman" w:hAnsi="Arial" w:cs="Arial"/>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nsid w:val="00000021"/>
    <w:multiLevelType w:val="multilevel"/>
    <w:tmpl w:val="5AE6AA80"/>
    <w:name w:val="WW8Num33"/>
    <w:lvl w:ilvl="0">
      <w:start w:val="1"/>
      <w:numFmt w:val="decimal"/>
      <w:lvlText w:val="%1)"/>
      <w:lvlJc w:val="left"/>
      <w:pPr>
        <w:tabs>
          <w:tab w:val="num" w:pos="2340"/>
        </w:tabs>
        <w:ind w:left="2340" w:hanging="360"/>
      </w:pPr>
      <w:rPr>
        <w:rFonts w:ascii="Arial" w:eastAsia="Times New Roman" w:hAnsi="Arial" w:cs="Arial"/>
        <w:b w:val="0"/>
        <w:sz w:val="24"/>
        <w:szCs w:val="24"/>
      </w:rPr>
    </w:lvl>
    <w:lvl w:ilvl="1">
      <w:start w:val="1"/>
      <w:numFmt w:val="decimal"/>
      <w:lvlText w:val="%2)"/>
      <w:lvlJc w:val="left"/>
      <w:pPr>
        <w:tabs>
          <w:tab w:val="num" w:pos="1440"/>
        </w:tabs>
        <w:ind w:left="1440" w:hanging="360"/>
      </w:pPr>
      <w:rPr>
        <w:rFonts w:ascii="Arial" w:eastAsia="Times New Roman" w:hAnsi="Arial" w:cs="Arial"/>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0000028"/>
    <w:multiLevelType w:val="singleLevel"/>
    <w:tmpl w:val="F1EEF116"/>
    <w:name w:val="WW8Num40"/>
    <w:lvl w:ilvl="0">
      <w:start w:val="1"/>
      <w:numFmt w:val="decimal"/>
      <w:lvlText w:val="%1)"/>
      <w:lvlJc w:val="left"/>
      <w:pPr>
        <w:tabs>
          <w:tab w:val="num" w:pos="1477"/>
        </w:tabs>
        <w:ind w:left="1477" w:hanging="397"/>
      </w:pPr>
      <w:rPr>
        <w:rFonts w:ascii="Arial" w:eastAsia="Times New Roman" w:hAnsi="Arial" w:cs="Arial"/>
        <w:sz w:val="20"/>
        <w:szCs w:val="20"/>
      </w:rPr>
    </w:lvl>
  </w:abstractNum>
  <w:abstractNum w:abstractNumId="9">
    <w:nsid w:val="02BA4B21"/>
    <w:multiLevelType w:val="hybridMultilevel"/>
    <w:tmpl w:val="9EDE5AE0"/>
    <w:lvl w:ilvl="0" w:tplc="BFE4388A">
      <w:start w:val="1"/>
      <w:numFmt w:val="decimal"/>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34B0493"/>
    <w:multiLevelType w:val="hybridMultilevel"/>
    <w:tmpl w:val="5282A6B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07270964"/>
    <w:multiLevelType w:val="hybridMultilevel"/>
    <w:tmpl w:val="A98CCAF6"/>
    <w:lvl w:ilvl="0" w:tplc="CE5885D0">
      <w:start w:val="8"/>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0B091C89"/>
    <w:multiLevelType w:val="hybridMultilevel"/>
    <w:tmpl w:val="AECC5E20"/>
    <w:lvl w:ilvl="0" w:tplc="C65EBF5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0F3E027F"/>
    <w:multiLevelType w:val="hybridMultilevel"/>
    <w:tmpl w:val="A6B88A2C"/>
    <w:lvl w:ilvl="0" w:tplc="1F72C58E">
      <w:start w:val="1"/>
      <w:numFmt w:val="decimal"/>
      <w:lvlText w:val="%1)"/>
      <w:lvlJc w:val="left"/>
      <w:pPr>
        <w:ind w:left="643" w:hanging="360"/>
      </w:pPr>
      <w:rPr>
        <w:rFonts w:cs="Times New Roman"/>
        <w:b/>
        <w:bCs/>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14">
    <w:nsid w:val="11435CF1"/>
    <w:multiLevelType w:val="hybridMultilevel"/>
    <w:tmpl w:val="640EFD76"/>
    <w:lvl w:ilvl="0" w:tplc="437409A4">
      <w:start w:val="7"/>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11F402AD"/>
    <w:multiLevelType w:val="hybridMultilevel"/>
    <w:tmpl w:val="ADDA1D92"/>
    <w:lvl w:ilvl="0" w:tplc="D944B23E">
      <w:start w:val="1"/>
      <w:numFmt w:val="bullet"/>
      <w:lvlText w:val="−"/>
      <w:lvlJc w:val="left"/>
      <w:pPr>
        <w:ind w:left="720" w:hanging="360"/>
      </w:pPr>
      <w:rPr>
        <w:rFonts w:ascii="Times New Roman" w:hAnsi="Times New Roman"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30D0E6C"/>
    <w:multiLevelType w:val="hybridMultilevel"/>
    <w:tmpl w:val="D1E49174"/>
    <w:lvl w:ilvl="0" w:tplc="B29810D6">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39C724E"/>
    <w:multiLevelType w:val="hybridMultilevel"/>
    <w:tmpl w:val="D6EA6000"/>
    <w:lvl w:ilvl="0" w:tplc="04150017">
      <w:start w:val="1"/>
      <w:numFmt w:val="lowerLetter"/>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18">
    <w:nsid w:val="13EA3BA0"/>
    <w:multiLevelType w:val="hybridMultilevel"/>
    <w:tmpl w:val="AF98CEE6"/>
    <w:lvl w:ilvl="0" w:tplc="F626C788">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14995638"/>
    <w:multiLevelType w:val="multilevel"/>
    <w:tmpl w:val="DE0C14D2"/>
    <w:lvl w:ilvl="0">
      <w:start w:val="1"/>
      <w:numFmt w:val="decimal"/>
      <w:lvlText w:val="%1."/>
      <w:lvlJc w:val="left"/>
      <w:pPr>
        <w:ind w:left="1009" w:hanging="452"/>
      </w:pPr>
      <w:rPr>
        <w:rFonts w:cs="Times New Roman"/>
        <w:b/>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20">
    <w:nsid w:val="1AC365EB"/>
    <w:multiLevelType w:val="hybridMultilevel"/>
    <w:tmpl w:val="E442640C"/>
    <w:lvl w:ilvl="0" w:tplc="A1E65B82">
      <w:start w:val="3"/>
      <w:numFmt w:val="decimal"/>
      <w:lvlText w:val="%1."/>
      <w:lvlJc w:val="left"/>
      <w:pPr>
        <w:ind w:left="720" w:hanging="360"/>
      </w:pPr>
      <w:rPr>
        <w:rFonts w:ascii="Arial" w:hAnsi="Arial" w:cs="Arial" w:hint="default"/>
        <w:b/>
        <w:bCs/>
        <w:sz w:val="20"/>
        <w:szCs w:val="2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1F06571B"/>
    <w:multiLevelType w:val="hybridMultilevel"/>
    <w:tmpl w:val="DC683344"/>
    <w:lvl w:ilvl="0" w:tplc="FFFFFFFF">
      <w:start w:val="1"/>
      <w:numFmt w:val="decimal"/>
      <w:lvlText w:val="%1."/>
      <w:lvlJc w:val="left"/>
      <w:pPr>
        <w:tabs>
          <w:tab w:val="num" w:pos="360"/>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203C599F"/>
    <w:multiLevelType w:val="hybridMultilevel"/>
    <w:tmpl w:val="C96E22F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20A63453"/>
    <w:multiLevelType w:val="hybridMultilevel"/>
    <w:tmpl w:val="189ECB8E"/>
    <w:lvl w:ilvl="0" w:tplc="2BFCDBA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nsid w:val="2A7A3724"/>
    <w:multiLevelType w:val="hybridMultilevel"/>
    <w:tmpl w:val="A1305B02"/>
    <w:lvl w:ilvl="0" w:tplc="CCC427C0">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2BEB196A"/>
    <w:multiLevelType w:val="hybridMultilevel"/>
    <w:tmpl w:val="A48AD28E"/>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6">
    <w:nsid w:val="2E7C1129"/>
    <w:multiLevelType w:val="hybridMultilevel"/>
    <w:tmpl w:val="EB54ADCA"/>
    <w:lvl w:ilvl="0" w:tplc="99E200EA">
      <w:start w:val="1"/>
      <w:numFmt w:val="lowerLetter"/>
      <w:lvlText w:val="%1)"/>
      <w:lvlJc w:val="left"/>
      <w:pPr>
        <w:ind w:left="1211" w:hanging="360"/>
      </w:pPr>
      <w:rPr>
        <w:rFonts w:cs="Times New Roman" w:hint="default"/>
        <w:b w:val="0"/>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27">
    <w:nsid w:val="2F1A3A43"/>
    <w:multiLevelType w:val="hybridMultilevel"/>
    <w:tmpl w:val="32D69D82"/>
    <w:lvl w:ilvl="0" w:tplc="039CCAA6">
      <w:start w:val="1"/>
      <w:numFmt w:val="lowerLetter"/>
      <w:lvlText w:val="%1)"/>
      <w:lvlJc w:val="left"/>
      <w:pPr>
        <w:ind w:left="72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33CA05E1"/>
    <w:multiLevelType w:val="hybridMultilevel"/>
    <w:tmpl w:val="7A1E60FE"/>
    <w:lvl w:ilvl="0" w:tplc="815E855E">
      <w:start w:val="1"/>
      <w:numFmt w:val="decimal"/>
      <w:lvlText w:val="%1)"/>
      <w:lvlJc w:val="left"/>
      <w:pPr>
        <w:ind w:left="1080" w:hanging="360"/>
      </w:pPr>
      <w:rPr>
        <w:rFonts w:ascii="Arial" w:eastAsia="Times New Roman" w:hAnsi="Arial" w:cs="Arial"/>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9">
    <w:nsid w:val="3A1A3678"/>
    <w:multiLevelType w:val="hybridMultilevel"/>
    <w:tmpl w:val="3ACE4E7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3C7F1E3C"/>
    <w:multiLevelType w:val="multilevel"/>
    <w:tmpl w:val="3CDC547E"/>
    <w:lvl w:ilvl="0">
      <w:start w:val="1"/>
      <w:numFmt w:val="lowerLetter"/>
      <w:lvlText w:val="%1)"/>
      <w:lvlJc w:val="left"/>
      <w:pPr>
        <w:ind w:left="1636" w:hanging="360"/>
      </w:pPr>
      <w:rPr>
        <w:rFonts w:cs="Times New Roman"/>
        <w:b/>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31">
    <w:nsid w:val="40D1462B"/>
    <w:multiLevelType w:val="hybridMultilevel"/>
    <w:tmpl w:val="4134C248"/>
    <w:lvl w:ilvl="0" w:tplc="D368B4CA">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42590D0B"/>
    <w:multiLevelType w:val="hybridMultilevel"/>
    <w:tmpl w:val="193ECF3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44DA2951"/>
    <w:multiLevelType w:val="hybridMultilevel"/>
    <w:tmpl w:val="12767F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46B67D6E"/>
    <w:multiLevelType w:val="hybridMultilevel"/>
    <w:tmpl w:val="8A70538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496B618F"/>
    <w:multiLevelType w:val="hybridMultilevel"/>
    <w:tmpl w:val="EA102148"/>
    <w:lvl w:ilvl="0" w:tplc="2048D706">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49A16FFF"/>
    <w:multiLevelType w:val="hybridMultilevel"/>
    <w:tmpl w:val="A6F21F88"/>
    <w:lvl w:ilvl="0" w:tplc="0415000F">
      <w:start w:val="1"/>
      <w:numFmt w:val="decimal"/>
      <w:lvlText w:val="%1."/>
      <w:lvlJc w:val="left"/>
      <w:pPr>
        <w:ind w:left="3600" w:hanging="360"/>
      </w:pPr>
      <w:rPr>
        <w:rFonts w:cs="Times New Roman"/>
      </w:rPr>
    </w:lvl>
    <w:lvl w:ilvl="1" w:tplc="04150019" w:tentative="1">
      <w:start w:val="1"/>
      <w:numFmt w:val="lowerLetter"/>
      <w:lvlText w:val="%2."/>
      <w:lvlJc w:val="left"/>
      <w:pPr>
        <w:ind w:left="4320" w:hanging="360"/>
      </w:pPr>
      <w:rPr>
        <w:rFonts w:cs="Times New Roman"/>
      </w:rPr>
    </w:lvl>
    <w:lvl w:ilvl="2" w:tplc="0415001B" w:tentative="1">
      <w:start w:val="1"/>
      <w:numFmt w:val="lowerRoman"/>
      <w:lvlText w:val="%3."/>
      <w:lvlJc w:val="right"/>
      <w:pPr>
        <w:ind w:left="5040" w:hanging="180"/>
      </w:pPr>
      <w:rPr>
        <w:rFonts w:cs="Times New Roman"/>
      </w:rPr>
    </w:lvl>
    <w:lvl w:ilvl="3" w:tplc="0415000F" w:tentative="1">
      <w:start w:val="1"/>
      <w:numFmt w:val="decimal"/>
      <w:lvlText w:val="%4."/>
      <w:lvlJc w:val="left"/>
      <w:pPr>
        <w:ind w:left="5760" w:hanging="360"/>
      </w:pPr>
      <w:rPr>
        <w:rFonts w:cs="Times New Roman"/>
      </w:rPr>
    </w:lvl>
    <w:lvl w:ilvl="4" w:tplc="04150019" w:tentative="1">
      <w:start w:val="1"/>
      <w:numFmt w:val="lowerLetter"/>
      <w:lvlText w:val="%5."/>
      <w:lvlJc w:val="left"/>
      <w:pPr>
        <w:ind w:left="6480" w:hanging="360"/>
      </w:pPr>
      <w:rPr>
        <w:rFonts w:cs="Times New Roman"/>
      </w:rPr>
    </w:lvl>
    <w:lvl w:ilvl="5" w:tplc="0415001B" w:tentative="1">
      <w:start w:val="1"/>
      <w:numFmt w:val="lowerRoman"/>
      <w:lvlText w:val="%6."/>
      <w:lvlJc w:val="right"/>
      <w:pPr>
        <w:ind w:left="7200" w:hanging="180"/>
      </w:pPr>
      <w:rPr>
        <w:rFonts w:cs="Times New Roman"/>
      </w:rPr>
    </w:lvl>
    <w:lvl w:ilvl="6" w:tplc="0415000F" w:tentative="1">
      <w:start w:val="1"/>
      <w:numFmt w:val="decimal"/>
      <w:lvlText w:val="%7."/>
      <w:lvlJc w:val="left"/>
      <w:pPr>
        <w:ind w:left="7920" w:hanging="360"/>
      </w:pPr>
      <w:rPr>
        <w:rFonts w:cs="Times New Roman"/>
      </w:rPr>
    </w:lvl>
    <w:lvl w:ilvl="7" w:tplc="04150019" w:tentative="1">
      <w:start w:val="1"/>
      <w:numFmt w:val="lowerLetter"/>
      <w:lvlText w:val="%8."/>
      <w:lvlJc w:val="left"/>
      <w:pPr>
        <w:ind w:left="8640" w:hanging="360"/>
      </w:pPr>
      <w:rPr>
        <w:rFonts w:cs="Times New Roman"/>
      </w:rPr>
    </w:lvl>
    <w:lvl w:ilvl="8" w:tplc="0415001B" w:tentative="1">
      <w:start w:val="1"/>
      <w:numFmt w:val="lowerRoman"/>
      <w:lvlText w:val="%9."/>
      <w:lvlJc w:val="right"/>
      <w:pPr>
        <w:ind w:left="9360" w:hanging="180"/>
      </w:pPr>
      <w:rPr>
        <w:rFonts w:cs="Times New Roman"/>
      </w:rPr>
    </w:lvl>
  </w:abstractNum>
  <w:abstractNum w:abstractNumId="37">
    <w:nsid w:val="4DCB21AD"/>
    <w:multiLevelType w:val="hybridMultilevel"/>
    <w:tmpl w:val="423410F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51CA6F64"/>
    <w:multiLevelType w:val="hybridMultilevel"/>
    <w:tmpl w:val="4720E6A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586327C9"/>
    <w:multiLevelType w:val="hybridMultilevel"/>
    <w:tmpl w:val="BED6AB20"/>
    <w:lvl w:ilvl="0" w:tplc="6D88907A">
      <w:start w:val="1"/>
      <w:numFmt w:val="decimal"/>
      <w:lvlText w:val="%1."/>
      <w:lvlJc w:val="left"/>
      <w:pPr>
        <w:ind w:left="720" w:hanging="360"/>
      </w:pPr>
      <w:rPr>
        <w:rFonts w:cs="Times New Roman" w:hint="default"/>
        <w:b w:val="0"/>
        <w:sz w:val="20"/>
        <w:szCs w:val="20"/>
        <w:u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5DFE33ED"/>
    <w:multiLevelType w:val="hybridMultilevel"/>
    <w:tmpl w:val="D5D28A16"/>
    <w:lvl w:ilvl="0" w:tplc="D18CA832">
      <w:start w:val="1"/>
      <w:numFmt w:val="decimal"/>
      <w:lvlText w:val="%1."/>
      <w:lvlJc w:val="left"/>
      <w:pPr>
        <w:ind w:left="928" w:hanging="360"/>
      </w:pPr>
      <w:rPr>
        <w:rFonts w:ascii="Arial" w:hAnsi="Arial" w:cs="Arial" w:hint="default"/>
        <w:b w:val="0"/>
        <w:bCs w:val="0"/>
      </w:rPr>
    </w:lvl>
    <w:lvl w:ilvl="1" w:tplc="074C3F2E">
      <w:start w:val="1"/>
      <w:numFmt w:val="lowerLetter"/>
      <w:lvlText w:val="%2)"/>
      <w:lvlJc w:val="left"/>
      <w:pPr>
        <w:ind w:left="1440" w:hanging="360"/>
      </w:pPr>
      <w:rPr>
        <w:rFonts w:cs="Times New Roman" w:hint="default"/>
      </w:rPr>
    </w:lvl>
    <w:lvl w:ilvl="2" w:tplc="337C6ED0">
      <w:start w:val="1"/>
      <w:numFmt w:val="decimal"/>
      <w:lvlText w:val="%3)"/>
      <w:lvlJc w:val="left"/>
      <w:pPr>
        <w:ind w:left="2340" w:hanging="360"/>
      </w:pPr>
      <w:rPr>
        <w:rFonts w:cs="Times New Roman" w:hint="default"/>
      </w:rPr>
    </w:lvl>
    <w:lvl w:ilvl="3" w:tplc="9A38D9E6">
      <w:start w:val="1"/>
      <w:numFmt w:val="upperLetter"/>
      <w:lvlText w:val="%4."/>
      <w:lvlJc w:val="left"/>
      <w:pPr>
        <w:ind w:left="2880" w:hanging="360"/>
      </w:pPr>
      <w:rPr>
        <w:rFonts w:cs="Times New Roman" w:hint="default"/>
      </w:rPr>
    </w:lvl>
    <w:lvl w:ilvl="4" w:tplc="0415000F">
      <w:start w:val="1"/>
      <w:numFmt w:val="decimal"/>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5F6A2DD7"/>
    <w:multiLevelType w:val="hybridMultilevel"/>
    <w:tmpl w:val="859C3CA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6A731DDE"/>
    <w:multiLevelType w:val="hybridMultilevel"/>
    <w:tmpl w:val="27E62008"/>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6B253AB4"/>
    <w:multiLevelType w:val="multilevel"/>
    <w:tmpl w:val="75500FDE"/>
    <w:lvl w:ilvl="0">
      <w:start w:val="1"/>
      <w:numFmt w:val="lowerLetter"/>
      <w:lvlText w:val="%1)"/>
      <w:lvlJc w:val="left"/>
      <w:pPr>
        <w:ind w:left="1636" w:hanging="360"/>
      </w:pPr>
      <w:rPr>
        <w:rFonts w:cs="Times New Roman"/>
        <w:b/>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44">
    <w:nsid w:val="6E4227F4"/>
    <w:multiLevelType w:val="hybridMultilevel"/>
    <w:tmpl w:val="0420C140"/>
    <w:lvl w:ilvl="0" w:tplc="2B4C520A">
      <w:start w:val="1"/>
      <w:numFmt w:val="decimal"/>
      <w:lvlText w:val="%1."/>
      <w:lvlJc w:val="left"/>
      <w:pPr>
        <w:ind w:left="720" w:hanging="360"/>
      </w:pPr>
      <w:rPr>
        <w:rFonts w:ascii="Arial" w:hAnsi="Arial" w:cs="Arial"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72B309DE"/>
    <w:multiLevelType w:val="multilevel"/>
    <w:tmpl w:val="3B58F002"/>
    <w:lvl w:ilvl="0">
      <w:start w:val="1"/>
      <w:numFmt w:val="decimal"/>
      <w:lvlText w:val="%1)"/>
      <w:lvlJc w:val="left"/>
      <w:pPr>
        <w:ind w:left="916" w:hanging="360"/>
      </w:pPr>
      <w:rPr>
        <w:rFonts w:cs="Times New Roman"/>
        <w:b/>
        <w:sz w:val="20"/>
        <w:szCs w:val="20"/>
        <w:vertAlign w:val="baseline"/>
      </w:rPr>
    </w:lvl>
    <w:lvl w:ilvl="1">
      <w:start w:val="1"/>
      <w:numFmt w:val="lowerLetter"/>
      <w:lvlText w:val="%2."/>
      <w:lvlJc w:val="left"/>
      <w:pPr>
        <w:ind w:left="1789" w:hanging="360"/>
      </w:pPr>
      <w:rPr>
        <w:rFonts w:cs="Times New Roman"/>
        <w:vertAlign w:val="baseline"/>
      </w:rPr>
    </w:lvl>
    <w:lvl w:ilvl="2">
      <w:start w:val="1"/>
      <w:numFmt w:val="lowerRoman"/>
      <w:lvlText w:val="%3."/>
      <w:lvlJc w:val="right"/>
      <w:pPr>
        <w:ind w:left="2509" w:hanging="180"/>
      </w:pPr>
      <w:rPr>
        <w:rFonts w:cs="Times New Roman"/>
        <w:vertAlign w:val="baseline"/>
      </w:rPr>
    </w:lvl>
    <w:lvl w:ilvl="3">
      <w:start w:val="1"/>
      <w:numFmt w:val="decimal"/>
      <w:lvlText w:val="%4."/>
      <w:lvlJc w:val="left"/>
      <w:pPr>
        <w:ind w:left="3229" w:hanging="360"/>
      </w:pPr>
      <w:rPr>
        <w:rFonts w:cs="Times New Roman"/>
        <w:vertAlign w:val="baseline"/>
      </w:rPr>
    </w:lvl>
    <w:lvl w:ilvl="4">
      <w:start w:val="1"/>
      <w:numFmt w:val="lowerLetter"/>
      <w:lvlText w:val="%5."/>
      <w:lvlJc w:val="left"/>
      <w:pPr>
        <w:ind w:left="3949" w:hanging="360"/>
      </w:pPr>
      <w:rPr>
        <w:rFonts w:cs="Times New Roman"/>
        <w:vertAlign w:val="baseline"/>
      </w:rPr>
    </w:lvl>
    <w:lvl w:ilvl="5">
      <w:start w:val="1"/>
      <w:numFmt w:val="lowerRoman"/>
      <w:lvlText w:val="%6."/>
      <w:lvlJc w:val="right"/>
      <w:pPr>
        <w:ind w:left="4669" w:hanging="180"/>
      </w:pPr>
      <w:rPr>
        <w:rFonts w:cs="Times New Roman"/>
        <w:vertAlign w:val="baseline"/>
      </w:rPr>
    </w:lvl>
    <w:lvl w:ilvl="6">
      <w:start w:val="1"/>
      <w:numFmt w:val="decimal"/>
      <w:lvlText w:val="%7."/>
      <w:lvlJc w:val="left"/>
      <w:pPr>
        <w:ind w:left="5389" w:hanging="360"/>
      </w:pPr>
      <w:rPr>
        <w:rFonts w:cs="Times New Roman"/>
        <w:vertAlign w:val="baseline"/>
      </w:rPr>
    </w:lvl>
    <w:lvl w:ilvl="7">
      <w:start w:val="1"/>
      <w:numFmt w:val="lowerLetter"/>
      <w:lvlText w:val="%8."/>
      <w:lvlJc w:val="left"/>
      <w:pPr>
        <w:ind w:left="6109" w:hanging="360"/>
      </w:pPr>
      <w:rPr>
        <w:rFonts w:cs="Times New Roman"/>
        <w:vertAlign w:val="baseline"/>
      </w:rPr>
    </w:lvl>
    <w:lvl w:ilvl="8">
      <w:start w:val="1"/>
      <w:numFmt w:val="lowerRoman"/>
      <w:lvlText w:val="%9."/>
      <w:lvlJc w:val="right"/>
      <w:pPr>
        <w:ind w:left="6829" w:hanging="180"/>
      </w:pPr>
      <w:rPr>
        <w:rFonts w:cs="Times New Roman"/>
        <w:vertAlign w:val="baseline"/>
      </w:rPr>
    </w:lvl>
  </w:abstractNum>
  <w:abstractNum w:abstractNumId="46">
    <w:nsid w:val="75F9117A"/>
    <w:multiLevelType w:val="hybridMultilevel"/>
    <w:tmpl w:val="3FEEF0F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784B296F"/>
    <w:multiLevelType w:val="hybridMultilevel"/>
    <w:tmpl w:val="CDF0307A"/>
    <w:lvl w:ilvl="0" w:tplc="D18CA832">
      <w:start w:val="1"/>
      <w:numFmt w:val="decimal"/>
      <w:lvlText w:val="%1."/>
      <w:lvlJc w:val="left"/>
      <w:pPr>
        <w:ind w:left="928" w:hanging="360"/>
      </w:pPr>
      <w:rPr>
        <w:rFonts w:ascii="Arial" w:hAnsi="Arial" w:cs="Arial" w:hint="default"/>
        <w:b w:val="0"/>
        <w:bCs w:val="0"/>
      </w:rPr>
    </w:lvl>
    <w:lvl w:ilvl="1" w:tplc="286E4D00">
      <w:start w:val="1"/>
      <w:numFmt w:val="decimal"/>
      <w:lvlText w:val="%2)"/>
      <w:lvlJc w:val="left"/>
      <w:pPr>
        <w:ind w:left="1440" w:hanging="360"/>
      </w:pPr>
      <w:rPr>
        <w:rFonts w:cs="Times New Roman" w:hint="default"/>
        <w:b w:val="0"/>
      </w:rPr>
    </w:lvl>
    <w:lvl w:ilvl="2" w:tplc="12745D7A">
      <w:start w:val="1"/>
      <w:numFmt w:val="upperLetter"/>
      <w:lvlText w:val="%3."/>
      <w:lvlJc w:val="left"/>
      <w:pPr>
        <w:ind w:left="2340" w:hanging="360"/>
      </w:pPr>
      <w:rPr>
        <w:rFonts w:ascii="Arial" w:hAnsi="Arial" w:cs="Aria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78F93024"/>
    <w:multiLevelType w:val="hybridMultilevel"/>
    <w:tmpl w:val="D90894F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7E624266"/>
    <w:multiLevelType w:val="hybridMultilevel"/>
    <w:tmpl w:val="1BF27B9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47"/>
  </w:num>
  <w:num w:numId="4">
    <w:abstractNumId w:val="0"/>
  </w:num>
  <w:num w:numId="5">
    <w:abstractNumId w:val="40"/>
  </w:num>
  <w:num w:numId="6">
    <w:abstractNumId w:val="36"/>
  </w:num>
  <w:num w:numId="7">
    <w:abstractNumId w:val="22"/>
  </w:num>
  <w:num w:numId="8">
    <w:abstractNumId w:val="13"/>
  </w:num>
  <w:num w:numId="9">
    <w:abstractNumId w:val="17"/>
  </w:num>
  <w:num w:numId="10">
    <w:abstractNumId w:val="31"/>
  </w:num>
  <w:num w:numId="11">
    <w:abstractNumId w:val="32"/>
  </w:num>
  <w:num w:numId="12">
    <w:abstractNumId w:val="16"/>
  </w:num>
  <w:num w:numId="13">
    <w:abstractNumId w:val="35"/>
  </w:num>
  <w:num w:numId="14">
    <w:abstractNumId w:val="41"/>
  </w:num>
  <w:num w:numId="15">
    <w:abstractNumId w:val="37"/>
  </w:num>
  <w:num w:numId="16">
    <w:abstractNumId w:val="39"/>
  </w:num>
  <w:num w:numId="17">
    <w:abstractNumId w:val="10"/>
  </w:num>
  <w:num w:numId="18">
    <w:abstractNumId w:val="46"/>
  </w:num>
  <w:num w:numId="19">
    <w:abstractNumId w:val="38"/>
  </w:num>
  <w:num w:numId="20">
    <w:abstractNumId w:val="18"/>
  </w:num>
  <w:num w:numId="21">
    <w:abstractNumId w:val="44"/>
  </w:num>
  <w:num w:numId="22">
    <w:abstractNumId w:val="48"/>
  </w:num>
  <w:num w:numId="23">
    <w:abstractNumId w:val="12"/>
  </w:num>
  <w:num w:numId="24">
    <w:abstractNumId w:val="29"/>
  </w:num>
  <w:num w:numId="25">
    <w:abstractNumId w:val="34"/>
  </w:num>
  <w:num w:numId="26">
    <w:abstractNumId w:val="26"/>
  </w:num>
  <w:num w:numId="27">
    <w:abstractNumId w:val="49"/>
  </w:num>
  <w:num w:numId="28">
    <w:abstractNumId w:val="20"/>
  </w:num>
  <w:num w:numId="29">
    <w:abstractNumId w:val="9"/>
  </w:num>
  <w:num w:numId="30">
    <w:abstractNumId w:val="14"/>
  </w:num>
  <w:num w:numId="31">
    <w:abstractNumId w:val="27"/>
  </w:num>
  <w:num w:numId="32">
    <w:abstractNumId w:val="11"/>
  </w:num>
  <w:num w:numId="33">
    <w:abstractNumId w:val="15"/>
  </w:num>
  <w:num w:numId="34">
    <w:abstractNumId w:val="45"/>
  </w:num>
  <w:num w:numId="35">
    <w:abstractNumId w:val="30"/>
  </w:num>
  <w:num w:numId="36">
    <w:abstractNumId w:val="19"/>
  </w:num>
  <w:num w:numId="37">
    <w:abstractNumId w:val="43"/>
  </w:num>
  <w:num w:numId="38">
    <w:abstractNumId w:val="42"/>
  </w:num>
  <w:num w:numId="39">
    <w:abstractNumId w:val="24"/>
  </w:num>
  <w:num w:numId="40">
    <w:abstractNumId w:val="28"/>
  </w:num>
  <w:num w:numId="41">
    <w:abstractNumId w:val="23"/>
  </w:num>
  <w:num w:numId="42">
    <w:abstractNumId w:val="33"/>
  </w:num>
  <w:num w:numId="43">
    <w:abstractNumId w:val="25"/>
  </w:num>
  <w:num w:numId="44">
    <w:abstractNumId w:val="21"/>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4EB"/>
    <w:rsid w:val="00006F0A"/>
    <w:rsid w:val="00007961"/>
    <w:rsid w:val="00010991"/>
    <w:rsid w:val="00012234"/>
    <w:rsid w:val="00025D87"/>
    <w:rsid w:val="000268E1"/>
    <w:rsid w:val="0003512B"/>
    <w:rsid w:val="00047BC1"/>
    <w:rsid w:val="000517A4"/>
    <w:rsid w:val="00053241"/>
    <w:rsid w:val="00063A80"/>
    <w:rsid w:val="00067D08"/>
    <w:rsid w:val="000A1FAE"/>
    <w:rsid w:val="000A7DFD"/>
    <w:rsid w:val="000B44EB"/>
    <w:rsid w:val="000B5BD8"/>
    <w:rsid w:val="000D6249"/>
    <w:rsid w:val="000F08E8"/>
    <w:rsid w:val="000F54E6"/>
    <w:rsid w:val="00100CFF"/>
    <w:rsid w:val="001014A1"/>
    <w:rsid w:val="0010233D"/>
    <w:rsid w:val="00104172"/>
    <w:rsid w:val="00112556"/>
    <w:rsid w:val="0011416C"/>
    <w:rsid w:val="00123438"/>
    <w:rsid w:val="00130F4E"/>
    <w:rsid w:val="00134FEF"/>
    <w:rsid w:val="00135E39"/>
    <w:rsid w:val="001367EF"/>
    <w:rsid w:val="001420C6"/>
    <w:rsid w:val="00151D56"/>
    <w:rsid w:val="00156CEC"/>
    <w:rsid w:val="001615D6"/>
    <w:rsid w:val="00163BAA"/>
    <w:rsid w:val="001651C0"/>
    <w:rsid w:val="0017290D"/>
    <w:rsid w:val="00172F94"/>
    <w:rsid w:val="00177F16"/>
    <w:rsid w:val="00183039"/>
    <w:rsid w:val="00184BCB"/>
    <w:rsid w:val="00185468"/>
    <w:rsid w:val="001A4405"/>
    <w:rsid w:val="001A6B7A"/>
    <w:rsid w:val="001B5EFD"/>
    <w:rsid w:val="001C2C5C"/>
    <w:rsid w:val="001E2173"/>
    <w:rsid w:val="001E30D5"/>
    <w:rsid w:val="001E6B89"/>
    <w:rsid w:val="001E6FDC"/>
    <w:rsid w:val="001F16DF"/>
    <w:rsid w:val="001F7C55"/>
    <w:rsid w:val="002039EF"/>
    <w:rsid w:val="002118A4"/>
    <w:rsid w:val="00212F9E"/>
    <w:rsid w:val="00225865"/>
    <w:rsid w:val="0022634D"/>
    <w:rsid w:val="00226B21"/>
    <w:rsid w:val="0022703C"/>
    <w:rsid w:val="00231DE0"/>
    <w:rsid w:val="00232D9E"/>
    <w:rsid w:val="0023541E"/>
    <w:rsid w:val="00237DD8"/>
    <w:rsid w:val="002526C6"/>
    <w:rsid w:val="00254164"/>
    <w:rsid w:val="002550BC"/>
    <w:rsid w:val="00266FCF"/>
    <w:rsid w:val="00270F10"/>
    <w:rsid w:val="002778DE"/>
    <w:rsid w:val="002923C5"/>
    <w:rsid w:val="002A0969"/>
    <w:rsid w:val="002B78C7"/>
    <w:rsid w:val="002C7609"/>
    <w:rsid w:val="002D2B5A"/>
    <w:rsid w:val="002D4ADF"/>
    <w:rsid w:val="002F47FD"/>
    <w:rsid w:val="00300B3B"/>
    <w:rsid w:val="00302318"/>
    <w:rsid w:val="003041B4"/>
    <w:rsid w:val="00315B0D"/>
    <w:rsid w:val="003240AC"/>
    <w:rsid w:val="003246C1"/>
    <w:rsid w:val="003322F8"/>
    <w:rsid w:val="00334D09"/>
    <w:rsid w:val="003353F9"/>
    <w:rsid w:val="00343288"/>
    <w:rsid w:val="0034471E"/>
    <w:rsid w:val="00347A70"/>
    <w:rsid w:val="003510E8"/>
    <w:rsid w:val="00362E6B"/>
    <w:rsid w:val="00392DCC"/>
    <w:rsid w:val="003A070E"/>
    <w:rsid w:val="003A33A0"/>
    <w:rsid w:val="003A3CFE"/>
    <w:rsid w:val="003A68AA"/>
    <w:rsid w:val="003B2B1C"/>
    <w:rsid w:val="003B4F6B"/>
    <w:rsid w:val="003B6688"/>
    <w:rsid w:val="003C592D"/>
    <w:rsid w:val="003D2463"/>
    <w:rsid w:val="003D5465"/>
    <w:rsid w:val="003D5D9C"/>
    <w:rsid w:val="003E18B7"/>
    <w:rsid w:val="003E23C0"/>
    <w:rsid w:val="003E70E5"/>
    <w:rsid w:val="003F0A79"/>
    <w:rsid w:val="003F2888"/>
    <w:rsid w:val="003F615B"/>
    <w:rsid w:val="0040053C"/>
    <w:rsid w:val="00401267"/>
    <w:rsid w:val="00401586"/>
    <w:rsid w:val="00404946"/>
    <w:rsid w:val="004163E9"/>
    <w:rsid w:val="00423D60"/>
    <w:rsid w:val="0042537B"/>
    <w:rsid w:val="00443F86"/>
    <w:rsid w:val="00453D10"/>
    <w:rsid w:val="004612D4"/>
    <w:rsid w:val="004707AA"/>
    <w:rsid w:val="004722A6"/>
    <w:rsid w:val="00473071"/>
    <w:rsid w:val="00483577"/>
    <w:rsid w:val="004836B1"/>
    <w:rsid w:val="00491F57"/>
    <w:rsid w:val="00497247"/>
    <w:rsid w:val="00497891"/>
    <w:rsid w:val="004A2CEC"/>
    <w:rsid w:val="004B534B"/>
    <w:rsid w:val="004C602C"/>
    <w:rsid w:val="004D05EE"/>
    <w:rsid w:val="004D64B1"/>
    <w:rsid w:val="004E624D"/>
    <w:rsid w:val="004E66CB"/>
    <w:rsid w:val="004F35B1"/>
    <w:rsid w:val="004F4FF9"/>
    <w:rsid w:val="004F5C77"/>
    <w:rsid w:val="004F6424"/>
    <w:rsid w:val="00501231"/>
    <w:rsid w:val="005116D7"/>
    <w:rsid w:val="00516055"/>
    <w:rsid w:val="00520DE8"/>
    <w:rsid w:val="00523248"/>
    <w:rsid w:val="005270B1"/>
    <w:rsid w:val="005302E5"/>
    <w:rsid w:val="00534579"/>
    <w:rsid w:val="00536F23"/>
    <w:rsid w:val="005403A9"/>
    <w:rsid w:val="00540787"/>
    <w:rsid w:val="00541915"/>
    <w:rsid w:val="00542061"/>
    <w:rsid w:val="00543D17"/>
    <w:rsid w:val="00553220"/>
    <w:rsid w:val="005545CA"/>
    <w:rsid w:val="0055598E"/>
    <w:rsid w:val="005611B2"/>
    <w:rsid w:val="00561F3B"/>
    <w:rsid w:val="005704BD"/>
    <w:rsid w:val="00571F61"/>
    <w:rsid w:val="00584477"/>
    <w:rsid w:val="005B103C"/>
    <w:rsid w:val="005C3951"/>
    <w:rsid w:val="005C3F86"/>
    <w:rsid w:val="005C6BC4"/>
    <w:rsid w:val="005D11C6"/>
    <w:rsid w:val="005F2991"/>
    <w:rsid w:val="005F2998"/>
    <w:rsid w:val="005F683E"/>
    <w:rsid w:val="00604EE0"/>
    <w:rsid w:val="0061441C"/>
    <w:rsid w:val="00614930"/>
    <w:rsid w:val="00626C57"/>
    <w:rsid w:val="00636530"/>
    <w:rsid w:val="00642644"/>
    <w:rsid w:val="0064707E"/>
    <w:rsid w:val="00662EF6"/>
    <w:rsid w:val="00663B64"/>
    <w:rsid w:val="00667508"/>
    <w:rsid w:val="006738DF"/>
    <w:rsid w:val="00673AA8"/>
    <w:rsid w:val="006758E4"/>
    <w:rsid w:val="006941CA"/>
    <w:rsid w:val="00696E95"/>
    <w:rsid w:val="006A2719"/>
    <w:rsid w:val="006A3628"/>
    <w:rsid w:val="006A6DBF"/>
    <w:rsid w:val="006B54FE"/>
    <w:rsid w:val="006B6AEA"/>
    <w:rsid w:val="006E0239"/>
    <w:rsid w:val="006E4FD2"/>
    <w:rsid w:val="0070458F"/>
    <w:rsid w:val="0073279A"/>
    <w:rsid w:val="00734F2F"/>
    <w:rsid w:val="00736FEC"/>
    <w:rsid w:val="0074292E"/>
    <w:rsid w:val="00743BC9"/>
    <w:rsid w:val="0074584C"/>
    <w:rsid w:val="007507E5"/>
    <w:rsid w:val="00757357"/>
    <w:rsid w:val="0076031C"/>
    <w:rsid w:val="00773988"/>
    <w:rsid w:val="007832FD"/>
    <w:rsid w:val="007833F5"/>
    <w:rsid w:val="00790A3E"/>
    <w:rsid w:val="00790C3B"/>
    <w:rsid w:val="007A12FE"/>
    <w:rsid w:val="007A3216"/>
    <w:rsid w:val="007A5BA8"/>
    <w:rsid w:val="007B5E08"/>
    <w:rsid w:val="007C0B57"/>
    <w:rsid w:val="007C0BD5"/>
    <w:rsid w:val="007C4D78"/>
    <w:rsid w:val="007D0AD5"/>
    <w:rsid w:val="007E6229"/>
    <w:rsid w:val="007F029C"/>
    <w:rsid w:val="007F4455"/>
    <w:rsid w:val="007F4A3C"/>
    <w:rsid w:val="007F663C"/>
    <w:rsid w:val="0081667F"/>
    <w:rsid w:val="00816A9A"/>
    <w:rsid w:val="00817D76"/>
    <w:rsid w:val="00821C46"/>
    <w:rsid w:val="00827867"/>
    <w:rsid w:val="008278BD"/>
    <w:rsid w:val="00833F8B"/>
    <w:rsid w:val="008469C1"/>
    <w:rsid w:val="00846A5D"/>
    <w:rsid w:val="008507C0"/>
    <w:rsid w:val="008528A6"/>
    <w:rsid w:val="008564A1"/>
    <w:rsid w:val="00861C87"/>
    <w:rsid w:val="00875C83"/>
    <w:rsid w:val="008835BC"/>
    <w:rsid w:val="00887028"/>
    <w:rsid w:val="008873CB"/>
    <w:rsid w:val="00893DF2"/>
    <w:rsid w:val="008A3E9D"/>
    <w:rsid w:val="008B00E7"/>
    <w:rsid w:val="008B26A8"/>
    <w:rsid w:val="008B32DF"/>
    <w:rsid w:val="008B33F4"/>
    <w:rsid w:val="008B4C40"/>
    <w:rsid w:val="008B5FC3"/>
    <w:rsid w:val="008C2145"/>
    <w:rsid w:val="008C5B0E"/>
    <w:rsid w:val="008C5B90"/>
    <w:rsid w:val="008D1F9F"/>
    <w:rsid w:val="008E012E"/>
    <w:rsid w:val="008E0DC5"/>
    <w:rsid w:val="008E1A50"/>
    <w:rsid w:val="008E3298"/>
    <w:rsid w:val="008F3A97"/>
    <w:rsid w:val="008F5F2F"/>
    <w:rsid w:val="009001F7"/>
    <w:rsid w:val="00922CFE"/>
    <w:rsid w:val="00922E3B"/>
    <w:rsid w:val="0092354E"/>
    <w:rsid w:val="0092563D"/>
    <w:rsid w:val="009274A1"/>
    <w:rsid w:val="009278DA"/>
    <w:rsid w:val="00933176"/>
    <w:rsid w:val="00934822"/>
    <w:rsid w:val="00937529"/>
    <w:rsid w:val="009401C3"/>
    <w:rsid w:val="00941E5A"/>
    <w:rsid w:val="00944774"/>
    <w:rsid w:val="00951632"/>
    <w:rsid w:val="009557AD"/>
    <w:rsid w:val="0096451C"/>
    <w:rsid w:val="00965466"/>
    <w:rsid w:val="00965AE8"/>
    <w:rsid w:val="009933B4"/>
    <w:rsid w:val="009A3C30"/>
    <w:rsid w:val="009A443D"/>
    <w:rsid w:val="009A7685"/>
    <w:rsid w:val="009A7B87"/>
    <w:rsid w:val="009B6573"/>
    <w:rsid w:val="009B6FBF"/>
    <w:rsid w:val="009E5907"/>
    <w:rsid w:val="009F0FDA"/>
    <w:rsid w:val="009F3A3F"/>
    <w:rsid w:val="00A0103B"/>
    <w:rsid w:val="00A0259A"/>
    <w:rsid w:val="00A04370"/>
    <w:rsid w:val="00A04CD6"/>
    <w:rsid w:val="00A063FD"/>
    <w:rsid w:val="00A13FDE"/>
    <w:rsid w:val="00A16408"/>
    <w:rsid w:val="00A178D1"/>
    <w:rsid w:val="00A178E0"/>
    <w:rsid w:val="00A254EC"/>
    <w:rsid w:val="00A26B74"/>
    <w:rsid w:val="00A329B4"/>
    <w:rsid w:val="00A34195"/>
    <w:rsid w:val="00A34797"/>
    <w:rsid w:val="00A34C56"/>
    <w:rsid w:val="00A4066F"/>
    <w:rsid w:val="00A513E0"/>
    <w:rsid w:val="00A55DB0"/>
    <w:rsid w:val="00A60559"/>
    <w:rsid w:val="00A62C1D"/>
    <w:rsid w:val="00A639F1"/>
    <w:rsid w:val="00A63E3B"/>
    <w:rsid w:val="00A75F92"/>
    <w:rsid w:val="00A8038F"/>
    <w:rsid w:val="00A81BE9"/>
    <w:rsid w:val="00A9114F"/>
    <w:rsid w:val="00A9210E"/>
    <w:rsid w:val="00A95DF7"/>
    <w:rsid w:val="00AA0B90"/>
    <w:rsid w:val="00AB3AF4"/>
    <w:rsid w:val="00AC246C"/>
    <w:rsid w:val="00AD14DD"/>
    <w:rsid w:val="00AE1788"/>
    <w:rsid w:val="00AE6531"/>
    <w:rsid w:val="00AF0BD6"/>
    <w:rsid w:val="00AF18AB"/>
    <w:rsid w:val="00B01F08"/>
    <w:rsid w:val="00B020A8"/>
    <w:rsid w:val="00B053ED"/>
    <w:rsid w:val="00B05546"/>
    <w:rsid w:val="00B11B9B"/>
    <w:rsid w:val="00B157BA"/>
    <w:rsid w:val="00B24E4D"/>
    <w:rsid w:val="00B26C91"/>
    <w:rsid w:val="00B30311"/>
    <w:rsid w:val="00B4279C"/>
    <w:rsid w:val="00B43D51"/>
    <w:rsid w:val="00B442B3"/>
    <w:rsid w:val="00B44664"/>
    <w:rsid w:val="00B44AC8"/>
    <w:rsid w:val="00B773A7"/>
    <w:rsid w:val="00B82D67"/>
    <w:rsid w:val="00B86A83"/>
    <w:rsid w:val="00B93476"/>
    <w:rsid w:val="00BA37AA"/>
    <w:rsid w:val="00BA39C3"/>
    <w:rsid w:val="00BA69D2"/>
    <w:rsid w:val="00BB0C88"/>
    <w:rsid w:val="00BB3C1B"/>
    <w:rsid w:val="00BC27FD"/>
    <w:rsid w:val="00BD289C"/>
    <w:rsid w:val="00BE2527"/>
    <w:rsid w:val="00BE6C6E"/>
    <w:rsid w:val="00BF6926"/>
    <w:rsid w:val="00C04EB4"/>
    <w:rsid w:val="00C15862"/>
    <w:rsid w:val="00C25F53"/>
    <w:rsid w:val="00C375E1"/>
    <w:rsid w:val="00C43125"/>
    <w:rsid w:val="00C43673"/>
    <w:rsid w:val="00C62EE3"/>
    <w:rsid w:val="00C73A05"/>
    <w:rsid w:val="00C756E1"/>
    <w:rsid w:val="00C83875"/>
    <w:rsid w:val="00CB295C"/>
    <w:rsid w:val="00CB5E1A"/>
    <w:rsid w:val="00CC18AA"/>
    <w:rsid w:val="00CD0284"/>
    <w:rsid w:val="00CE41E0"/>
    <w:rsid w:val="00CE673A"/>
    <w:rsid w:val="00CF31E3"/>
    <w:rsid w:val="00D032D5"/>
    <w:rsid w:val="00D16EE9"/>
    <w:rsid w:val="00D17779"/>
    <w:rsid w:val="00D20C7F"/>
    <w:rsid w:val="00D24D48"/>
    <w:rsid w:val="00D25890"/>
    <w:rsid w:val="00D403CD"/>
    <w:rsid w:val="00D435AF"/>
    <w:rsid w:val="00D53C3C"/>
    <w:rsid w:val="00D54183"/>
    <w:rsid w:val="00D55F67"/>
    <w:rsid w:val="00D61821"/>
    <w:rsid w:val="00D65FD5"/>
    <w:rsid w:val="00D9047A"/>
    <w:rsid w:val="00DA7EC8"/>
    <w:rsid w:val="00DB0249"/>
    <w:rsid w:val="00DB053D"/>
    <w:rsid w:val="00DB774D"/>
    <w:rsid w:val="00DD5B3A"/>
    <w:rsid w:val="00DD71CF"/>
    <w:rsid w:val="00DE1CFC"/>
    <w:rsid w:val="00DE2A1D"/>
    <w:rsid w:val="00DE7CF6"/>
    <w:rsid w:val="00DF0036"/>
    <w:rsid w:val="00DF415E"/>
    <w:rsid w:val="00E22209"/>
    <w:rsid w:val="00E25A2E"/>
    <w:rsid w:val="00E338E6"/>
    <w:rsid w:val="00E36D98"/>
    <w:rsid w:val="00E451B5"/>
    <w:rsid w:val="00E51607"/>
    <w:rsid w:val="00E51699"/>
    <w:rsid w:val="00E55DE1"/>
    <w:rsid w:val="00E61A94"/>
    <w:rsid w:val="00E672FD"/>
    <w:rsid w:val="00E706AA"/>
    <w:rsid w:val="00E73A44"/>
    <w:rsid w:val="00E80438"/>
    <w:rsid w:val="00E81052"/>
    <w:rsid w:val="00E812FB"/>
    <w:rsid w:val="00E813B1"/>
    <w:rsid w:val="00E82F9F"/>
    <w:rsid w:val="00E8369F"/>
    <w:rsid w:val="00E87550"/>
    <w:rsid w:val="00E90A32"/>
    <w:rsid w:val="00E93E55"/>
    <w:rsid w:val="00E953B5"/>
    <w:rsid w:val="00EA2C4A"/>
    <w:rsid w:val="00EB163B"/>
    <w:rsid w:val="00EB24F1"/>
    <w:rsid w:val="00EB5D7B"/>
    <w:rsid w:val="00EE1646"/>
    <w:rsid w:val="00F022A4"/>
    <w:rsid w:val="00F04029"/>
    <w:rsid w:val="00F0758F"/>
    <w:rsid w:val="00F143AE"/>
    <w:rsid w:val="00F1596B"/>
    <w:rsid w:val="00F27FBF"/>
    <w:rsid w:val="00F34F87"/>
    <w:rsid w:val="00F40EDE"/>
    <w:rsid w:val="00F42B7D"/>
    <w:rsid w:val="00F44B9F"/>
    <w:rsid w:val="00F47815"/>
    <w:rsid w:val="00F50988"/>
    <w:rsid w:val="00F63CBE"/>
    <w:rsid w:val="00F71C75"/>
    <w:rsid w:val="00F75EED"/>
    <w:rsid w:val="00F7662D"/>
    <w:rsid w:val="00F94978"/>
    <w:rsid w:val="00F97876"/>
    <w:rsid w:val="00F97EF7"/>
    <w:rsid w:val="00FA1282"/>
    <w:rsid w:val="00FA19D3"/>
    <w:rsid w:val="00FA5FD2"/>
    <w:rsid w:val="00FB0866"/>
    <w:rsid w:val="00FB61A3"/>
    <w:rsid w:val="00FC4A52"/>
    <w:rsid w:val="00FD3818"/>
    <w:rsid w:val="00FD50E9"/>
    <w:rsid w:val="00FD51AF"/>
    <w:rsid w:val="00FE2ADF"/>
    <w:rsid w:val="00FF25B4"/>
    <w:rsid w:val="00FF2786"/>
    <w:rsid w:val="00FF504D"/>
    <w:rsid w:val="00FF52B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B44EB"/>
    <w:pPr>
      <w:suppressAutoHyphens/>
    </w:pPr>
    <w:rPr>
      <w:rFonts w:ascii="Arial" w:eastAsia="Times New Roman" w:hAnsi="Arial" w:cs="Arial"/>
      <w:sz w:val="24"/>
      <w:szCs w:val="24"/>
      <w:lang w:eastAsia="zh-CN"/>
    </w:rPr>
  </w:style>
  <w:style w:type="paragraph" w:styleId="Heading1">
    <w:name w:val="heading 1"/>
    <w:aliases w:val="PZP - Tytuł 1"/>
    <w:basedOn w:val="Normal"/>
    <w:next w:val="Normal"/>
    <w:link w:val="Heading1Char"/>
    <w:uiPriority w:val="99"/>
    <w:qFormat/>
    <w:rsid w:val="000B44EB"/>
    <w:pPr>
      <w:keepNext/>
      <w:numPr>
        <w:numId w:val="4"/>
      </w:numPr>
      <w:jc w:val="center"/>
      <w:outlineLvl w:val="0"/>
    </w:pPr>
    <w:rPr>
      <w:b/>
      <w:bCs/>
      <w:sz w:val="20"/>
    </w:rPr>
  </w:style>
  <w:style w:type="paragraph" w:styleId="Heading2">
    <w:name w:val="heading 2"/>
    <w:basedOn w:val="Normal"/>
    <w:next w:val="Normal"/>
    <w:link w:val="Heading2Char"/>
    <w:uiPriority w:val="99"/>
    <w:qFormat/>
    <w:rsid w:val="000B44EB"/>
    <w:pPr>
      <w:keepNext/>
      <w:numPr>
        <w:ilvl w:val="1"/>
        <w:numId w:val="4"/>
      </w:numPr>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rsid w:val="000B44EB"/>
    <w:pPr>
      <w:keepNext/>
      <w:numPr>
        <w:ilvl w:val="2"/>
        <w:numId w:val="4"/>
      </w:numPr>
      <w:spacing w:before="240" w:after="60"/>
      <w:outlineLvl w:val="2"/>
    </w:pPr>
    <w:rPr>
      <w:b/>
      <w:bCs/>
      <w:sz w:val="26"/>
      <w:szCs w:val="26"/>
    </w:rPr>
  </w:style>
  <w:style w:type="paragraph" w:styleId="Heading4">
    <w:name w:val="heading 4"/>
    <w:basedOn w:val="Normal"/>
    <w:next w:val="Normal"/>
    <w:link w:val="Heading4Char"/>
    <w:uiPriority w:val="99"/>
    <w:qFormat/>
    <w:rsid w:val="000B44EB"/>
    <w:pPr>
      <w:keepNext/>
      <w:numPr>
        <w:ilvl w:val="3"/>
        <w:numId w:val="4"/>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iPriority w:val="99"/>
    <w:qFormat/>
    <w:rsid w:val="000B44EB"/>
    <w:pPr>
      <w:numPr>
        <w:ilvl w:val="4"/>
        <w:numId w:val="4"/>
      </w:numPr>
      <w:spacing w:before="240" w:after="60"/>
      <w:outlineLvl w:val="4"/>
    </w:pPr>
    <w:rPr>
      <w:b/>
      <w:bCs/>
      <w:i/>
      <w:iCs/>
      <w:sz w:val="26"/>
      <w:szCs w:val="26"/>
    </w:rPr>
  </w:style>
  <w:style w:type="paragraph" w:styleId="Heading6">
    <w:name w:val="heading 6"/>
    <w:basedOn w:val="Normal"/>
    <w:next w:val="Normal"/>
    <w:link w:val="Heading6Char"/>
    <w:uiPriority w:val="99"/>
    <w:qFormat/>
    <w:rsid w:val="000B44EB"/>
    <w:pPr>
      <w:numPr>
        <w:ilvl w:val="5"/>
        <w:numId w:val="4"/>
      </w:numPr>
      <w:spacing w:before="240" w:after="60"/>
      <w:outlineLvl w:val="5"/>
    </w:pPr>
    <w:rPr>
      <w:rFonts w:ascii="Times New Roman" w:hAnsi="Times New Roman" w:cs="Times New Roman"/>
      <w:b/>
      <w:bCs/>
      <w:sz w:val="22"/>
      <w:szCs w:val="22"/>
    </w:rPr>
  </w:style>
  <w:style w:type="paragraph" w:styleId="Heading7">
    <w:name w:val="heading 7"/>
    <w:basedOn w:val="Normal"/>
    <w:next w:val="Normal"/>
    <w:link w:val="Heading7Char"/>
    <w:uiPriority w:val="99"/>
    <w:qFormat/>
    <w:rsid w:val="000B44EB"/>
    <w:pPr>
      <w:numPr>
        <w:ilvl w:val="6"/>
        <w:numId w:val="4"/>
      </w:numPr>
      <w:spacing w:before="240" w:after="60"/>
      <w:outlineLvl w:val="6"/>
    </w:pPr>
    <w:rPr>
      <w:rFonts w:ascii="Calibri" w:hAnsi="Calibri" w:cs="Calibri"/>
    </w:rPr>
  </w:style>
  <w:style w:type="paragraph" w:styleId="Heading8">
    <w:name w:val="heading 8"/>
    <w:basedOn w:val="Normal"/>
    <w:next w:val="Normal"/>
    <w:link w:val="Heading8Char"/>
    <w:uiPriority w:val="99"/>
    <w:qFormat/>
    <w:rsid w:val="000B44EB"/>
    <w:pPr>
      <w:keepNext/>
      <w:widowControl w:val="0"/>
      <w:numPr>
        <w:ilvl w:val="7"/>
        <w:numId w:val="4"/>
      </w:numPr>
      <w:jc w:val="center"/>
      <w:outlineLvl w:val="7"/>
    </w:pPr>
    <w:rPr>
      <w:sz w:val="22"/>
      <w:szCs w:val="22"/>
      <w:u w:val="single"/>
    </w:rPr>
  </w:style>
  <w:style w:type="paragraph" w:styleId="Heading9">
    <w:name w:val="heading 9"/>
    <w:basedOn w:val="Normal"/>
    <w:next w:val="Normal"/>
    <w:link w:val="Heading9Char"/>
    <w:uiPriority w:val="99"/>
    <w:qFormat/>
    <w:rsid w:val="000B44EB"/>
    <w:pPr>
      <w:keepNext/>
      <w:widowControl w:val="0"/>
      <w:numPr>
        <w:ilvl w:val="8"/>
        <w:numId w:val="4"/>
      </w:numPr>
      <w:jc w:val="center"/>
      <w:outlineLvl w:val="8"/>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ZP - Tytuł 1 Char"/>
    <w:basedOn w:val="DefaultParagraphFont"/>
    <w:link w:val="Heading1"/>
    <w:uiPriority w:val="99"/>
    <w:locked/>
    <w:rsid w:val="000B44EB"/>
    <w:rPr>
      <w:rFonts w:ascii="Arial" w:hAnsi="Arial" w:cs="Arial"/>
      <w:b/>
      <w:bCs/>
      <w:sz w:val="24"/>
      <w:szCs w:val="24"/>
      <w:lang w:val="pl-PL" w:eastAsia="zh-CN" w:bidi="ar-SA"/>
    </w:rPr>
  </w:style>
  <w:style w:type="character" w:customStyle="1" w:styleId="Heading2Char">
    <w:name w:val="Heading 2 Char"/>
    <w:basedOn w:val="DefaultParagraphFont"/>
    <w:link w:val="Heading2"/>
    <w:uiPriority w:val="99"/>
    <w:locked/>
    <w:rsid w:val="000B44EB"/>
    <w:rPr>
      <w:rFonts w:ascii="Cambria" w:hAnsi="Cambria" w:cs="Cambria"/>
      <w:b/>
      <w:bCs/>
      <w:i/>
      <w:iCs/>
      <w:sz w:val="28"/>
      <w:szCs w:val="28"/>
      <w:lang w:val="pl-PL" w:eastAsia="zh-CN" w:bidi="ar-SA"/>
    </w:rPr>
  </w:style>
  <w:style w:type="character" w:customStyle="1" w:styleId="Heading3Char">
    <w:name w:val="Heading 3 Char"/>
    <w:basedOn w:val="DefaultParagraphFont"/>
    <w:link w:val="Heading3"/>
    <w:uiPriority w:val="99"/>
    <w:locked/>
    <w:rsid w:val="000B44EB"/>
    <w:rPr>
      <w:rFonts w:ascii="Arial" w:hAnsi="Arial" w:cs="Arial"/>
      <w:b/>
      <w:bCs/>
      <w:sz w:val="26"/>
      <w:szCs w:val="26"/>
      <w:lang w:val="pl-PL" w:eastAsia="zh-CN" w:bidi="ar-SA"/>
    </w:rPr>
  </w:style>
  <w:style w:type="character" w:customStyle="1" w:styleId="Heading4Char">
    <w:name w:val="Heading 4 Char"/>
    <w:basedOn w:val="DefaultParagraphFont"/>
    <w:link w:val="Heading4"/>
    <w:uiPriority w:val="99"/>
    <w:locked/>
    <w:rsid w:val="000B44EB"/>
    <w:rPr>
      <w:rFonts w:eastAsia="Times New Roman" w:cs="Times New Roman"/>
      <w:b/>
      <w:bCs/>
      <w:sz w:val="28"/>
      <w:szCs w:val="28"/>
      <w:lang w:val="pl-PL" w:eastAsia="zh-CN" w:bidi="ar-SA"/>
    </w:rPr>
  </w:style>
  <w:style w:type="character" w:customStyle="1" w:styleId="Heading5Char">
    <w:name w:val="Heading 5 Char"/>
    <w:basedOn w:val="DefaultParagraphFont"/>
    <w:link w:val="Heading5"/>
    <w:uiPriority w:val="99"/>
    <w:locked/>
    <w:rsid w:val="000B44EB"/>
    <w:rPr>
      <w:rFonts w:ascii="Arial" w:hAnsi="Arial" w:cs="Arial"/>
      <w:b/>
      <w:bCs/>
      <w:i/>
      <w:iCs/>
      <w:sz w:val="26"/>
      <w:szCs w:val="26"/>
      <w:lang w:val="pl-PL" w:eastAsia="zh-CN" w:bidi="ar-SA"/>
    </w:rPr>
  </w:style>
  <w:style w:type="character" w:customStyle="1" w:styleId="Heading6Char">
    <w:name w:val="Heading 6 Char"/>
    <w:basedOn w:val="DefaultParagraphFont"/>
    <w:link w:val="Heading6"/>
    <w:uiPriority w:val="99"/>
    <w:locked/>
    <w:rsid w:val="000B44EB"/>
    <w:rPr>
      <w:rFonts w:eastAsia="Times New Roman" w:cs="Times New Roman"/>
      <w:b/>
      <w:bCs/>
      <w:sz w:val="22"/>
      <w:szCs w:val="22"/>
      <w:lang w:val="pl-PL" w:eastAsia="zh-CN" w:bidi="ar-SA"/>
    </w:rPr>
  </w:style>
  <w:style w:type="character" w:customStyle="1" w:styleId="Heading7Char">
    <w:name w:val="Heading 7 Char"/>
    <w:basedOn w:val="DefaultParagraphFont"/>
    <w:link w:val="Heading7"/>
    <w:uiPriority w:val="99"/>
    <w:locked/>
    <w:rsid w:val="000B44EB"/>
    <w:rPr>
      <w:rFonts w:ascii="Calibri" w:hAnsi="Calibri" w:cs="Calibri"/>
      <w:sz w:val="24"/>
      <w:szCs w:val="24"/>
      <w:lang w:val="pl-PL" w:eastAsia="zh-CN" w:bidi="ar-SA"/>
    </w:rPr>
  </w:style>
  <w:style w:type="character" w:customStyle="1" w:styleId="Heading8Char">
    <w:name w:val="Heading 8 Char"/>
    <w:basedOn w:val="DefaultParagraphFont"/>
    <w:link w:val="Heading8"/>
    <w:uiPriority w:val="99"/>
    <w:locked/>
    <w:rsid w:val="000B44EB"/>
    <w:rPr>
      <w:rFonts w:ascii="Arial" w:hAnsi="Arial" w:cs="Arial"/>
      <w:sz w:val="22"/>
      <w:szCs w:val="22"/>
      <w:u w:val="single"/>
      <w:lang w:val="pl-PL" w:eastAsia="zh-CN" w:bidi="ar-SA"/>
    </w:rPr>
  </w:style>
  <w:style w:type="character" w:customStyle="1" w:styleId="Heading9Char">
    <w:name w:val="Heading 9 Char"/>
    <w:basedOn w:val="DefaultParagraphFont"/>
    <w:link w:val="Heading9"/>
    <w:uiPriority w:val="99"/>
    <w:locked/>
    <w:rsid w:val="000B44EB"/>
    <w:rPr>
      <w:rFonts w:ascii="Arial" w:hAnsi="Arial" w:cs="Arial"/>
      <w:b/>
      <w:bCs/>
      <w:sz w:val="22"/>
      <w:szCs w:val="22"/>
      <w:lang w:val="pl-PL" w:eastAsia="zh-CN" w:bidi="ar-SA"/>
    </w:rPr>
  </w:style>
  <w:style w:type="paragraph" w:styleId="BodyText">
    <w:name w:val="Body Text"/>
    <w:aliases w:val="Tekst podstawowy Znak Znak"/>
    <w:basedOn w:val="Normal"/>
    <w:link w:val="BodyTextChar"/>
    <w:uiPriority w:val="99"/>
    <w:rsid w:val="000B44EB"/>
    <w:pPr>
      <w:spacing w:after="120"/>
    </w:pPr>
    <w:rPr>
      <w:rFonts w:ascii="Times New Roman" w:hAnsi="Times New Roman" w:cs="Times New Roman"/>
    </w:rPr>
  </w:style>
  <w:style w:type="character" w:customStyle="1" w:styleId="BodyTextChar">
    <w:name w:val="Body Text Char"/>
    <w:aliases w:val="Tekst podstawowy Znak Znak Char"/>
    <w:basedOn w:val="DefaultParagraphFont"/>
    <w:link w:val="BodyText"/>
    <w:uiPriority w:val="99"/>
    <w:locked/>
    <w:rsid w:val="000B44EB"/>
    <w:rPr>
      <w:rFonts w:ascii="Times New Roman" w:hAnsi="Times New Roman" w:cs="Times New Roman"/>
      <w:sz w:val="24"/>
      <w:szCs w:val="24"/>
      <w:lang w:eastAsia="zh-CN"/>
    </w:rPr>
  </w:style>
  <w:style w:type="paragraph" w:styleId="ListParagraph">
    <w:name w:val="List Paragraph"/>
    <w:aliases w:val="Preambuła,Numerowanie,L1,Akapit z listą5,BulletC,Obiekt,List Paragraph1,Akapit z listą1,RR PGE Akapit z listą,Styl 1,normalny tekst,paragraf,lp1,Akapit z listą BS,Bulleted list,Odstavec,Podsis rysunku,T_SZ_List Paragraph,x."/>
    <w:basedOn w:val="Normal"/>
    <w:link w:val="ListParagraphChar"/>
    <w:uiPriority w:val="99"/>
    <w:qFormat/>
    <w:rsid w:val="000B44EB"/>
    <w:pPr>
      <w:ind w:left="720"/>
    </w:pPr>
    <w:rPr>
      <w:rFonts w:ascii="Times New Roman" w:eastAsia="Calibri" w:hAnsi="Times New Roman" w:cs="Times New Roman"/>
      <w:szCs w:val="20"/>
    </w:rPr>
  </w:style>
  <w:style w:type="paragraph" w:styleId="BodyTextIndent">
    <w:name w:val="Body Text Indent"/>
    <w:basedOn w:val="Normal"/>
    <w:link w:val="BodyTextIndentChar"/>
    <w:uiPriority w:val="99"/>
    <w:rsid w:val="000B44EB"/>
    <w:pPr>
      <w:spacing w:after="120"/>
      <w:ind w:left="283"/>
    </w:pPr>
  </w:style>
  <w:style w:type="character" w:customStyle="1" w:styleId="BodyTextIndentChar">
    <w:name w:val="Body Text Indent Char"/>
    <w:basedOn w:val="DefaultParagraphFont"/>
    <w:link w:val="BodyTextIndent"/>
    <w:uiPriority w:val="99"/>
    <w:locked/>
    <w:rsid w:val="000B44EB"/>
    <w:rPr>
      <w:rFonts w:ascii="Arial" w:hAnsi="Arial" w:cs="Arial"/>
      <w:sz w:val="24"/>
      <w:szCs w:val="24"/>
      <w:lang w:eastAsia="zh-CN"/>
    </w:rPr>
  </w:style>
  <w:style w:type="character" w:customStyle="1" w:styleId="ListParagraphChar">
    <w:name w:val="List Paragraph Char"/>
    <w:aliases w:val="Preambuła Char,Numerowanie Char,L1 Char,Akapit z listą5 Char,BulletC Char,Obiekt Char,List Paragraph1 Char,Akapit z listą1 Char,RR PGE Akapit z listą Char,Styl 1 Char,normalny tekst Char,paragraf Char,lp1 Char,Akapit z listą BS Char"/>
    <w:link w:val="ListParagraph"/>
    <w:uiPriority w:val="99"/>
    <w:locked/>
    <w:rsid w:val="000B44EB"/>
    <w:rPr>
      <w:rFonts w:ascii="Times New Roman" w:hAnsi="Times New Roman"/>
      <w:sz w:val="24"/>
      <w:lang w:eastAsia="zh-CN"/>
    </w:rPr>
  </w:style>
  <w:style w:type="character" w:customStyle="1" w:styleId="h1">
    <w:name w:val="h1"/>
    <w:basedOn w:val="DefaultParagraphFont"/>
    <w:uiPriority w:val="99"/>
    <w:rsid w:val="000B44EB"/>
    <w:rPr>
      <w:rFonts w:cs="Times New Roman"/>
    </w:rPr>
  </w:style>
  <w:style w:type="character" w:styleId="Hyperlink">
    <w:name w:val="Hyperlink"/>
    <w:basedOn w:val="DefaultParagraphFont"/>
    <w:uiPriority w:val="99"/>
    <w:rsid w:val="000B44EB"/>
    <w:rPr>
      <w:rFonts w:cs="Times New Roman"/>
      <w:color w:val="0000FF"/>
      <w:u w:val="single"/>
    </w:rPr>
  </w:style>
  <w:style w:type="paragraph" w:customStyle="1" w:styleId="msonormalcxspdrugie">
    <w:name w:val="msonormalcxspdrugie"/>
    <w:basedOn w:val="Normal"/>
    <w:uiPriority w:val="99"/>
    <w:rsid w:val="000B44EB"/>
    <w:pPr>
      <w:suppressAutoHyphens w:val="0"/>
      <w:spacing w:before="100" w:beforeAutospacing="1" w:after="100" w:afterAutospacing="1"/>
    </w:pPr>
    <w:rPr>
      <w:rFonts w:ascii="Times New Roman" w:hAnsi="Times New Roman" w:cs="Times New Roman"/>
      <w:lang w:eastAsia="pl-PL"/>
    </w:rPr>
  </w:style>
  <w:style w:type="paragraph" w:customStyle="1" w:styleId="ust">
    <w:name w:val="ust"/>
    <w:uiPriority w:val="99"/>
    <w:rsid w:val="000B44EB"/>
    <w:pPr>
      <w:suppressAutoHyphens/>
      <w:spacing w:before="60" w:after="60"/>
      <w:ind w:left="426" w:hanging="284"/>
      <w:jc w:val="both"/>
    </w:pPr>
    <w:rPr>
      <w:rFonts w:ascii="Times New Roman" w:hAnsi="Times New Roman"/>
      <w:sz w:val="24"/>
      <w:szCs w:val="20"/>
      <w:lang w:eastAsia="zh-CN"/>
    </w:rPr>
  </w:style>
  <w:style w:type="paragraph" w:customStyle="1" w:styleId="BodyText21">
    <w:name w:val="Body Text 21"/>
    <w:basedOn w:val="Normal"/>
    <w:uiPriority w:val="99"/>
    <w:rsid w:val="000B44EB"/>
    <w:pPr>
      <w:widowControl w:val="0"/>
      <w:ind w:firstLine="60"/>
      <w:jc w:val="both"/>
    </w:pPr>
  </w:style>
  <w:style w:type="paragraph" w:customStyle="1" w:styleId="Default">
    <w:name w:val="Default"/>
    <w:uiPriority w:val="99"/>
    <w:rsid w:val="000B44EB"/>
    <w:pPr>
      <w:autoSpaceDE w:val="0"/>
      <w:autoSpaceDN w:val="0"/>
      <w:adjustRightInd w:val="0"/>
    </w:pPr>
    <w:rPr>
      <w:rFonts w:ascii="Times New Roman" w:eastAsia="Times New Roman" w:hAnsi="Times New Roman"/>
      <w:color w:val="000000"/>
      <w:sz w:val="24"/>
      <w:szCs w:val="24"/>
    </w:rPr>
  </w:style>
  <w:style w:type="paragraph" w:styleId="NoSpacing">
    <w:name w:val="No Spacing"/>
    <w:link w:val="NoSpacingChar"/>
    <w:uiPriority w:val="99"/>
    <w:qFormat/>
    <w:rsid w:val="000B44EB"/>
    <w:rPr>
      <w:lang w:eastAsia="en-US"/>
    </w:rPr>
  </w:style>
  <w:style w:type="character" w:customStyle="1" w:styleId="NoSpacingChar">
    <w:name w:val="No Spacing Char"/>
    <w:basedOn w:val="DefaultParagraphFont"/>
    <w:link w:val="NoSpacing"/>
    <w:uiPriority w:val="99"/>
    <w:locked/>
    <w:rsid w:val="000B44EB"/>
    <w:rPr>
      <w:rFonts w:cs="Times New Roman"/>
      <w:sz w:val="22"/>
      <w:szCs w:val="22"/>
      <w:lang w:val="pl-PL" w:eastAsia="en-US" w:bidi="ar-SA"/>
    </w:rPr>
  </w:style>
  <w:style w:type="table" w:styleId="TableGrid">
    <w:name w:val="Table Grid"/>
    <w:basedOn w:val="TableNormal"/>
    <w:uiPriority w:val="99"/>
    <w:rsid w:val="000B44E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99"/>
    <w:rsid w:val="000B44EB"/>
    <w:pPr>
      <w:widowControl w:val="0"/>
      <w:suppressAutoHyphens w:val="0"/>
    </w:pPr>
    <w:rPr>
      <w:rFonts w:ascii="Calibri" w:eastAsia="Calibri" w:hAnsi="Calibri" w:cs="Times New Roman"/>
      <w:sz w:val="22"/>
      <w:szCs w:val="22"/>
      <w:lang w:val="en-US" w:eastAsia="en-US"/>
    </w:rPr>
  </w:style>
  <w:style w:type="character" w:customStyle="1" w:styleId="FontStyle43">
    <w:name w:val="Font Style43"/>
    <w:uiPriority w:val="99"/>
    <w:rsid w:val="000B44EB"/>
    <w:rPr>
      <w:rFonts w:ascii="Times New Roman" w:hAnsi="Times New Roman"/>
      <w:color w:val="000000"/>
      <w:sz w:val="20"/>
    </w:rPr>
  </w:style>
  <w:style w:type="paragraph" w:customStyle="1" w:styleId="Nagwekmniejszyrodek">
    <w:name w:val="Nagłówek mniejszy środek"/>
    <w:basedOn w:val="Normal"/>
    <w:next w:val="Normal"/>
    <w:uiPriority w:val="99"/>
    <w:rsid w:val="000B44EB"/>
    <w:pPr>
      <w:suppressAutoHyphens w:val="0"/>
      <w:spacing w:before="240" w:after="240"/>
      <w:jc w:val="center"/>
    </w:pPr>
    <w:rPr>
      <w:rFonts w:ascii="Calibri" w:hAnsi="Calibri" w:cs="Times New Roman"/>
      <w:b/>
      <w:bCs/>
      <w:sz w:val="22"/>
      <w:szCs w:val="20"/>
      <w:lang w:eastAsia="pl-PL"/>
    </w:rPr>
  </w:style>
  <w:style w:type="paragraph" w:customStyle="1" w:styleId="TABPogrrodek">
    <w:name w:val="TAB Pogr Środek"/>
    <w:basedOn w:val="Normal"/>
    <w:uiPriority w:val="99"/>
    <w:rsid w:val="000B44EB"/>
    <w:pPr>
      <w:suppressAutoHyphens w:val="0"/>
      <w:spacing w:before="60" w:after="60"/>
      <w:jc w:val="center"/>
    </w:pPr>
    <w:rPr>
      <w:rFonts w:ascii="Calibri" w:hAnsi="Calibri" w:cs="Times New Roman"/>
      <w:b/>
      <w:bCs/>
      <w:sz w:val="22"/>
      <w:szCs w:val="20"/>
      <w:lang w:eastAsia="pl-PL"/>
    </w:rPr>
  </w:style>
  <w:style w:type="paragraph" w:customStyle="1" w:styleId="Tab10pktpogrrodek">
    <w:name w:val="Tab 10 pkt pogr środek"/>
    <w:basedOn w:val="Normal"/>
    <w:uiPriority w:val="99"/>
    <w:rsid w:val="000B44EB"/>
    <w:pPr>
      <w:suppressAutoHyphens w:val="0"/>
      <w:spacing w:before="40" w:after="40"/>
      <w:jc w:val="center"/>
    </w:pPr>
    <w:rPr>
      <w:rFonts w:ascii="Calibri" w:hAnsi="Calibri" w:cs="Times New Roman"/>
      <w:b/>
      <w:bCs/>
      <w:sz w:val="20"/>
      <w:szCs w:val="20"/>
      <w:lang w:eastAsia="pl-PL"/>
    </w:rPr>
  </w:style>
  <w:style w:type="paragraph" w:styleId="Header">
    <w:name w:val="header"/>
    <w:aliases w:val="Nagłówek strony,Nagłówek strony nieparzystej"/>
    <w:basedOn w:val="Normal"/>
    <w:link w:val="HeaderChar"/>
    <w:uiPriority w:val="99"/>
    <w:rsid w:val="00F34F87"/>
    <w:pPr>
      <w:tabs>
        <w:tab w:val="center" w:pos="4536"/>
        <w:tab w:val="right" w:pos="9072"/>
      </w:tabs>
      <w:suppressAutoHyphens w:val="0"/>
    </w:pPr>
    <w:rPr>
      <w:rFonts w:ascii="Calibri" w:hAnsi="Calibri" w:cs="Times New Roman"/>
      <w:sz w:val="22"/>
      <w:szCs w:val="22"/>
      <w:lang w:eastAsia="pl-PL"/>
    </w:rPr>
  </w:style>
  <w:style w:type="character" w:customStyle="1" w:styleId="HeaderChar">
    <w:name w:val="Header Char"/>
    <w:aliases w:val="Nagłówek strony Char,Nagłówek strony nieparzystej Char"/>
    <w:basedOn w:val="DefaultParagraphFont"/>
    <w:link w:val="Header"/>
    <w:uiPriority w:val="99"/>
    <w:locked/>
    <w:rsid w:val="00F34F87"/>
    <w:rPr>
      <w:rFonts w:eastAsia="Times New Roman" w:cs="Times New Roman"/>
      <w:lang w:eastAsia="pl-PL"/>
    </w:rPr>
  </w:style>
  <w:style w:type="paragraph" w:styleId="FootnoteText">
    <w:name w:val="footnote text"/>
    <w:aliases w:val="Tekst przypisu,Podrozdział,Footnote,Podrozdzia3"/>
    <w:basedOn w:val="Normal"/>
    <w:link w:val="FootnoteTextChar"/>
    <w:uiPriority w:val="99"/>
    <w:rsid w:val="00C73A05"/>
    <w:rPr>
      <w:rFonts w:cs="Times New Roman"/>
      <w:sz w:val="20"/>
      <w:szCs w:val="20"/>
      <w:lang w:eastAsia="ar-SA"/>
    </w:rPr>
  </w:style>
  <w:style w:type="character" w:customStyle="1" w:styleId="FootnoteTextChar">
    <w:name w:val="Footnote Text Char"/>
    <w:aliases w:val="Tekst przypisu Char,Podrozdział Char,Footnote Char,Podrozdzia3 Char"/>
    <w:basedOn w:val="DefaultParagraphFont"/>
    <w:link w:val="FootnoteText"/>
    <w:uiPriority w:val="99"/>
    <w:locked/>
    <w:rsid w:val="00C73A05"/>
    <w:rPr>
      <w:rFonts w:ascii="Arial" w:hAnsi="Arial" w:cs="Times New Roman"/>
      <w:sz w:val="20"/>
      <w:szCs w:val="20"/>
      <w:lang w:eastAsia="ar-SA" w:bidi="ar-SA"/>
    </w:rPr>
  </w:style>
  <w:style w:type="character" w:styleId="FootnoteReference">
    <w:name w:val="footnote reference"/>
    <w:aliases w:val="Odwołanie przypisu,Footnote Reference Number"/>
    <w:basedOn w:val="DefaultParagraphFont"/>
    <w:uiPriority w:val="99"/>
    <w:rsid w:val="00C73A05"/>
    <w:rPr>
      <w:rFonts w:cs="Times New Roman"/>
      <w:vertAlign w:val="superscript"/>
    </w:rPr>
  </w:style>
  <w:style w:type="paragraph" w:customStyle="1" w:styleId="Styl">
    <w:name w:val="Styl"/>
    <w:link w:val="StylZnak"/>
    <w:uiPriority w:val="99"/>
    <w:rsid w:val="00663B64"/>
    <w:pPr>
      <w:widowControl w:val="0"/>
      <w:suppressAutoHyphens/>
    </w:pPr>
    <w:rPr>
      <w:rFonts w:ascii="Times New Roman" w:hAnsi="Times New Roman"/>
      <w:color w:val="00000A"/>
    </w:rPr>
  </w:style>
  <w:style w:type="character" w:customStyle="1" w:styleId="StylZnak">
    <w:name w:val="Styl Znak"/>
    <w:link w:val="Styl"/>
    <w:uiPriority w:val="99"/>
    <w:locked/>
    <w:rsid w:val="00663B64"/>
    <w:rPr>
      <w:rFonts w:ascii="Times New Roman" w:hAnsi="Times New Roman"/>
      <w:color w:val="00000A"/>
      <w:sz w:val="22"/>
      <w:lang w:eastAsia="pl-PL"/>
    </w:rPr>
  </w:style>
  <w:style w:type="character" w:customStyle="1" w:styleId="Kolorowalistaakcent1Znak">
    <w:name w:val="Kolorowa lista — akcent 1 Znak"/>
    <w:link w:val="Kolorowalistaakcent11"/>
    <w:uiPriority w:val="99"/>
    <w:locked/>
    <w:rsid w:val="00663B64"/>
    <w:rPr>
      <w:rFonts w:ascii="Calibri" w:hAnsi="Calibri"/>
    </w:rPr>
  </w:style>
  <w:style w:type="paragraph" w:customStyle="1" w:styleId="pkt">
    <w:name w:val="pkt"/>
    <w:basedOn w:val="Normal"/>
    <w:uiPriority w:val="99"/>
    <w:rsid w:val="00663B64"/>
    <w:pPr>
      <w:suppressAutoHyphens w:val="0"/>
      <w:spacing w:before="60" w:after="60"/>
      <w:ind w:left="851" w:hanging="295"/>
      <w:jc w:val="both"/>
    </w:pPr>
    <w:rPr>
      <w:rFonts w:ascii="Times New Roman" w:hAnsi="Times New Roman" w:cs="Times New Roman"/>
      <w:color w:val="00000A"/>
      <w:szCs w:val="20"/>
      <w:lang w:eastAsia="pl-PL"/>
    </w:rPr>
  </w:style>
  <w:style w:type="paragraph" w:customStyle="1" w:styleId="Kolorowalistaakcent11">
    <w:name w:val="Kolorowa lista — akcent 11"/>
    <w:basedOn w:val="Normal"/>
    <w:link w:val="Kolorowalistaakcent1Znak"/>
    <w:uiPriority w:val="99"/>
    <w:rsid w:val="00663B64"/>
    <w:pPr>
      <w:suppressAutoHyphens w:val="0"/>
      <w:spacing w:after="200" w:line="276" w:lineRule="auto"/>
      <w:ind w:left="708"/>
    </w:pPr>
    <w:rPr>
      <w:rFonts w:ascii="Calibri" w:eastAsia="Calibri" w:hAnsi="Calibri" w:cs="Times New Roman"/>
      <w:sz w:val="20"/>
      <w:szCs w:val="20"/>
      <w:lang w:eastAsia="pl-PL"/>
    </w:rPr>
  </w:style>
  <w:style w:type="character" w:styleId="Strong">
    <w:name w:val="Strong"/>
    <w:aliases w:val="Tekst treści (2) + 9,5 pt5,Tekst treści (16) + Calibri,11 pt,Tekst treści (6) + 10,5 pt"/>
    <w:basedOn w:val="DefaultParagraphFont"/>
    <w:uiPriority w:val="99"/>
    <w:qFormat/>
    <w:rsid w:val="006B6AEA"/>
    <w:rPr>
      <w:rFonts w:cs="Times New Roman"/>
      <w:b/>
    </w:rPr>
  </w:style>
  <w:style w:type="character" w:styleId="CommentReference">
    <w:name w:val="annotation reference"/>
    <w:basedOn w:val="DefaultParagraphFont"/>
    <w:uiPriority w:val="99"/>
    <w:semiHidden/>
    <w:rsid w:val="001367EF"/>
    <w:rPr>
      <w:rFonts w:cs="Times New Roman"/>
      <w:sz w:val="16"/>
      <w:szCs w:val="16"/>
    </w:rPr>
  </w:style>
  <w:style w:type="paragraph" w:styleId="CommentText">
    <w:name w:val="annotation text"/>
    <w:basedOn w:val="Normal"/>
    <w:link w:val="CommentTextChar"/>
    <w:uiPriority w:val="99"/>
    <w:rsid w:val="001367EF"/>
    <w:rPr>
      <w:sz w:val="20"/>
      <w:szCs w:val="20"/>
    </w:rPr>
  </w:style>
  <w:style w:type="character" w:customStyle="1" w:styleId="CommentTextChar">
    <w:name w:val="Comment Text Char"/>
    <w:basedOn w:val="DefaultParagraphFont"/>
    <w:link w:val="CommentText"/>
    <w:uiPriority w:val="99"/>
    <w:locked/>
    <w:rsid w:val="001367EF"/>
    <w:rPr>
      <w:rFonts w:ascii="Arial" w:hAnsi="Arial" w:cs="Arial"/>
      <w:sz w:val="20"/>
      <w:szCs w:val="20"/>
      <w:lang w:eastAsia="zh-CN"/>
    </w:rPr>
  </w:style>
  <w:style w:type="paragraph" w:styleId="CommentSubject">
    <w:name w:val="annotation subject"/>
    <w:basedOn w:val="CommentText"/>
    <w:next w:val="CommentText"/>
    <w:link w:val="CommentSubjectChar"/>
    <w:uiPriority w:val="99"/>
    <w:semiHidden/>
    <w:rsid w:val="001367EF"/>
    <w:rPr>
      <w:b/>
      <w:bCs/>
    </w:rPr>
  </w:style>
  <w:style w:type="character" w:customStyle="1" w:styleId="CommentSubjectChar">
    <w:name w:val="Comment Subject Char"/>
    <w:basedOn w:val="CommentTextChar"/>
    <w:link w:val="CommentSubject"/>
    <w:uiPriority w:val="99"/>
    <w:semiHidden/>
    <w:locked/>
    <w:rsid w:val="001367EF"/>
    <w:rPr>
      <w:b/>
      <w:bCs/>
    </w:rPr>
  </w:style>
  <w:style w:type="character" w:customStyle="1" w:styleId="Teksttreci10Exact">
    <w:name w:val="Tekst treści (10) Exact"/>
    <w:basedOn w:val="DefaultParagraphFont"/>
    <w:uiPriority w:val="99"/>
    <w:rsid w:val="00183039"/>
    <w:rPr>
      <w:rFonts w:ascii="Arial" w:hAnsi="Arial" w:cs="Arial"/>
      <w:b/>
      <w:bCs/>
      <w:sz w:val="15"/>
      <w:szCs w:val="15"/>
      <w:u w:val="none"/>
    </w:rPr>
  </w:style>
  <w:style w:type="character" w:customStyle="1" w:styleId="Teksttreci10">
    <w:name w:val="Tekst treści (10)_"/>
    <w:basedOn w:val="DefaultParagraphFont"/>
    <w:link w:val="Teksttreci100"/>
    <w:uiPriority w:val="99"/>
    <w:locked/>
    <w:rsid w:val="00183039"/>
    <w:rPr>
      <w:rFonts w:ascii="Arial" w:hAnsi="Arial" w:cs="Arial"/>
      <w:b/>
      <w:bCs/>
      <w:sz w:val="15"/>
      <w:szCs w:val="15"/>
      <w:shd w:val="clear" w:color="auto" w:fill="FFFFFF"/>
    </w:rPr>
  </w:style>
  <w:style w:type="paragraph" w:customStyle="1" w:styleId="Teksttreci100">
    <w:name w:val="Tekst treści (10)"/>
    <w:basedOn w:val="Normal"/>
    <w:link w:val="Teksttreci10"/>
    <w:uiPriority w:val="99"/>
    <w:rsid w:val="00183039"/>
    <w:pPr>
      <w:widowControl w:val="0"/>
      <w:shd w:val="clear" w:color="auto" w:fill="FFFFFF"/>
      <w:suppressAutoHyphens w:val="0"/>
      <w:spacing w:line="240" w:lineRule="atLeast"/>
    </w:pPr>
    <w:rPr>
      <w:rFonts w:eastAsia="Calibri"/>
      <w:b/>
      <w:bCs/>
      <w:sz w:val="15"/>
      <w:szCs w:val="15"/>
      <w:lang w:eastAsia="en-US"/>
    </w:rPr>
  </w:style>
  <w:style w:type="character" w:customStyle="1" w:styleId="Teksttreci2Exact">
    <w:name w:val="Tekst treści (2) Exact"/>
    <w:basedOn w:val="DefaultParagraphFont"/>
    <w:uiPriority w:val="99"/>
    <w:rsid w:val="00183039"/>
    <w:rPr>
      <w:rFonts w:ascii="Arial" w:hAnsi="Arial" w:cs="Arial"/>
      <w:sz w:val="20"/>
      <w:szCs w:val="20"/>
      <w:u w:val="none"/>
    </w:rPr>
  </w:style>
  <w:style w:type="character" w:customStyle="1" w:styleId="Teksttreci2">
    <w:name w:val="Tekst treści (2)_"/>
    <w:basedOn w:val="DefaultParagraphFont"/>
    <w:link w:val="Teksttreci20"/>
    <w:uiPriority w:val="99"/>
    <w:locked/>
    <w:rsid w:val="00183039"/>
    <w:rPr>
      <w:rFonts w:ascii="Arial" w:hAnsi="Arial" w:cs="Arial"/>
      <w:sz w:val="20"/>
      <w:szCs w:val="20"/>
      <w:shd w:val="clear" w:color="auto" w:fill="FFFFFF"/>
    </w:rPr>
  </w:style>
  <w:style w:type="paragraph" w:customStyle="1" w:styleId="Teksttreci20">
    <w:name w:val="Tekst treści (2)"/>
    <w:basedOn w:val="Normal"/>
    <w:link w:val="Teksttreci2"/>
    <w:uiPriority w:val="99"/>
    <w:rsid w:val="00183039"/>
    <w:pPr>
      <w:widowControl w:val="0"/>
      <w:shd w:val="clear" w:color="auto" w:fill="FFFFFF"/>
      <w:suppressAutoHyphens w:val="0"/>
      <w:spacing w:before="180" w:after="180" w:line="240" w:lineRule="atLeast"/>
      <w:ind w:hanging="1460"/>
      <w:jc w:val="center"/>
    </w:pPr>
    <w:rPr>
      <w:rFonts w:eastAsia="Calibri"/>
      <w:sz w:val="20"/>
      <w:szCs w:val="20"/>
      <w:lang w:eastAsia="en-US"/>
    </w:rPr>
  </w:style>
  <w:style w:type="paragraph" w:styleId="Footer">
    <w:name w:val="footer"/>
    <w:basedOn w:val="Normal"/>
    <w:link w:val="FooterChar"/>
    <w:uiPriority w:val="99"/>
    <w:rsid w:val="00E8369F"/>
    <w:pPr>
      <w:tabs>
        <w:tab w:val="center" w:pos="4536"/>
        <w:tab w:val="right" w:pos="9072"/>
      </w:tabs>
      <w:suppressAutoHyphens w:val="0"/>
    </w:pPr>
    <w:rPr>
      <w:rFonts w:cs="Times New Roman"/>
      <w:lang w:eastAsia="pl-PL"/>
    </w:rPr>
  </w:style>
  <w:style w:type="character" w:customStyle="1" w:styleId="FooterChar">
    <w:name w:val="Footer Char"/>
    <w:basedOn w:val="DefaultParagraphFont"/>
    <w:link w:val="Footer"/>
    <w:uiPriority w:val="99"/>
    <w:locked/>
    <w:rsid w:val="00E8369F"/>
    <w:rPr>
      <w:rFonts w:ascii="Arial" w:hAnsi="Arial" w:cs="Times New Roman"/>
      <w:sz w:val="24"/>
      <w:szCs w:val="24"/>
      <w:lang w:eastAsia="pl-PL"/>
    </w:rPr>
  </w:style>
  <w:style w:type="character" w:customStyle="1" w:styleId="UnresolvedMention">
    <w:name w:val="Unresolved Mention"/>
    <w:basedOn w:val="DefaultParagraphFont"/>
    <w:uiPriority w:val="99"/>
    <w:semiHidden/>
    <w:rsid w:val="00237DD8"/>
    <w:rPr>
      <w:rFonts w:cs="Times New Roman"/>
      <w:color w:val="605E5C"/>
      <w:shd w:val="clear" w:color="auto" w:fill="E1DFDD"/>
    </w:rPr>
  </w:style>
  <w:style w:type="paragraph" w:styleId="EndnoteText">
    <w:name w:val="endnote text"/>
    <w:basedOn w:val="Normal"/>
    <w:link w:val="EndnoteTextChar"/>
    <w:uiPriority w:val="99"/>
    <w:semiHidden/>
    <w:rsid w:val="00FF25B4"/>
    <w:rPr>
      <w:sz w:val="20"/>
      <w:szCs w:val="20"/>
    </w:rPr>
  </w:style>
  <w:style w:type="character" w:customStyle="1" w:styleId="EndnoteTextChar">
    <w:name w:val="Endnote Text Char"/>
    <w:basedOn w:val="DefaultParagraphFont"/>
    <w:link w:val="EndnoteText"/>
    <w:uiPriority w:val="99"/>
    <w:semiHidden/>
    <w:locked/>
    <w:rsid w:val="00FF25B4"/>
    <w:rPr>
      <w:rFonts w:ascii="Arial" w:hAnsi="Arial" w:cs="Arial"/>
      <w:sz w:val="20"/>
      <w:szCs w:val="20"/>
      <w:lang w:eastAsia="zh-CN"/>
    </w:rPr>
  </w:style>
  <w:style w:type="character" w:styleId="EndnoteReference">
    <w:name w:val="endnote reference"/>
    <w:basedOn w:val="DefaultParagraphFont"/>
    <w:uiPriority w:val="99"/>
    <w:semiHidden/>
    <w:rsid w:val="00FF25B4"/>
    <w:rPr>
      <w:rFonts w:cs="Times New Roman"/>
      <w:vertAlign w:val="superscript"/>
    </w:rPr>
  </w:style>
  <w:style w:type="character" w:customStyle="1" w:styleId="email">
    <w:name w:val="email"/>
    <w:basedOn w:val="DefaultParagraphFont"/>
    <w:uiPriority w:val="99"/>
    <w:rsid w:val="0070458F"/>
    <w:rPr>
      <w:rFonts w:cs="Times New Roman"/>
    </w:rPr>
  </w:style>
  <w:style w:type="paragraph" w:styleId="Subtitle">
    <w:name w:val="Subtitle"/>
    <w:basedOn w:val="Normal"/>
    <w:next w:val="Normal"/>
    <w:link w:val="SubtitleChar"/>
    <w:uiPriority w:val="99"/>
    <w:qFormat/>
    <w:rsid w:val="00CB295C"/>
    <w:pPr>
      <w:keepNext/>
      <w:keepLines/>
      <w:suppressAutoHyphens w:val="0"/>
      <w:spacing w:after="320" w:line="276" w:lineRule="auto"/>
    </w:pPr>
    <w:rPr>
      <w:rFonts w:eastAsia="Calibri"/>
      <w:color w:val="666666"/>
      <w:sz w:val="30"/>
      <w:szCs w:val="30"/>
      <w:lang w:eastAsia="pl-PL"/>
    </w:rPr>
  </w:style>
  <w:style w:type="character" w:customStyle="1" w:styleId="SubtitleChar">
    <w:name w:val="Subtitle Char"/>
    <w:basedOn w:val="DefaultParagraphFont"/>
    <w:link w:val="Subtitle"/>
    <w:uiPriority w:val="99"/>
    <w:locked/>
    <w:rsid w:val="00CB295C"/>
    <w:rPr>
      <w:rFonts w:ascii="Arial" w:hAnsi="Arial" w:cs="Arial"/>
      <w:color w:val="666666"/>
      <w:sz w:val="30"/>
      <w:szCs w:val="30"/>
      <w:lang w:eastAsia="pl-PL"/>
    </w:rPr>
  </w:style>
  <w:style w:type="paragraph" w:customStyle="1" w:styleId="Teksttreci21">
    <w:name w:val="Tekst treści (2)1"/>
    <w:basedOn w:val="Normal"/>
    <w:uiPriority w:val="99"/>
    <w:rsid w:val="006B6AEA"/>
    <w:pPr>
      <w:widowControl w:val="0"/>
      <w:shd w:val="clear" w:color="auto" w:fill="FFFFFF"/>
      <w:suppressAutoHyphens w:val="0"/>
      <w:spacing w:line="240" w:lineRule="atLeast"/>
      <w:ind w:hanging="540"/>
    </w:pPr>
    <w:rPr>
      <w:rFonts w:ascii="Tahoma" w:hAnsi="Tahoma" w:cs="Tahoma"/>
      <w:sz w:val="22"/>
      <w:szCs w:val="22"/>
      <w:lang w:eastAsia="pl-PL"/>
    </w:rPr>
  </w:style>
  <w:style w:type="paragraph" w:customStyle="1" w:styleId="Zwykytekst1">
    <w:name w:val="Zwykły tekst1"/>
    <w:basedOn w:val="Normal"/>
    <w:uiPriority w:val="99"/>
    <w:rsid w:val="005C3951"/>
    <w:pPr>
      <w:spacing w:after="200" w:line="276" w:lineRule="auto"/>
    </w:pPr>
    <w:rPr>
      <w:rFonts w:ascii="Courier New" w:eastAsia="Calibri" w:hAnsi="Courier New" w:cs="Courier New"/>
      <w:sz w:val="20"/>
      <w:szCs w:val="20"/>
    </w:rPr>
  </w:style>
  <w:style w:type="character" w:customStyle="1" w:styleId="Teksttreci3">
    <w:name w:val="Tekst treści (3)_"/>
    <w:link w:val="Teksttreci31"/>
    <w:uiPriority w:val="99"/>
    <w:locked/>
    <w:rsid w:val="005C3951"/>
    <w:rPr>
      <w:rFonts w:ascii="Tahoma" w:hAnsi="Tahoma"/>
      <w:sz w:val="15"/>
      <w:shd w:val="clear" w:color="auto" w:fill="FFFFFF"/>
    </w:rPr>
  </w:style>
  <w:style w:type="paragraph" w:customStyle="1" w:styleId="Teksttreci31">
    <w:name w:val="Tekst treści (3)1"/>
    <w:basedOn w:val="Normal"/>
    <w:link w:val="Teksttreci3"/>
    <w:uiPriority w:val="99"/>
    <w:rsid w:val="005C3951"/>
    <w:pPr>
      <w:widowControl w:val="0"/>
      <w:shd w:val="clear" w:color="auto" w:fill="FFFFFF"/>
      <w:suppressAutoHyphens w:val="0"/>
      <w:spacing w:before="60" w:line="240" w:lineRule="atLeast"/>
    </w:pPr>
    <w:rPr>
      <w:rFonts w:ascii="Tahoma" w:eastAsia="Calibri" w:hAnsi="Tahoma" w:cs="Times New Roman"/>
      <w:sz w:val="15"/>
      <w:szCs w:val="20"/>
      <w:lang w:eastAsia="pl-PL"/>
    </w:rPr>
  </w:style>
  <w:style w:type="character" w:customStyle="1" w:styleId="Teksttreci16">
    <w:name w:val="Tekst treści (16)_"/>
    <w:link w:val="Teksttreci161"/>
    <w:uiPriority w:val="99"/>
    <w:locked/>
    <w:rsid w:val="005C3951"/>
    <w:rPr>
      <w:rFonts w:ascii="Segoe UI" w:hAnsi="Segoe UI"/>
      <w:sz w:val="18"/>
      <w:shd w:val="clear" w:color="auto" w:fill="FFFFFF"/>
    </w:rPr>
  </w:style>
  <w:style w:type="paragraph" w:customStyle="1" w:styleId="Teksttreci161">
    <w:name w:val="Tekst treści (16)1"/>
    <w:basedOn w:val="Normal"/>
    <w:link w:val="Teksttreci16"/>
    <w:uiPriority w:val="99"/>
    <w:rsid w:val="005C3951"/>
    <w:pPr>
      <w:widowControl w:val="0"/>
      <w:shd w:val="clear" w:color="auto" w:fill="FFFFFF"/>
      <w:suppressAutoHyphens w:val="0"/>
      <w:spacing w:line="254" w:lineRule="exact"/>
      <w:ind w:hanging="1840"/>
    </w:pPr>
    <w:rPr>
      <w:rFonts w:ascii="Segoe UI" w:eastAsia="Calibri" w:hAnsi="Segoe UI" w:cs="Times New Roman"/>
      <w:sz w:val="18"/>
      <w:szCs w:val="20"/>
      <w:lang w:eastAsia="pl-PL"/>
    </w:rPr>
  </w:style>
  <w:style w:type="character" w:customStyle="1" w:styleId="Teksttreci11">
    <w:name w:val="Tekst treści (11)_"/>
    <w:link w:val="Teksttreci110"/>
    <w:uiPriority w:val="99"/>
    <w:locked/>
    <w:rsid w:val="005C3951"/>
    <w:rPr>
      <w:rFonts w:ascii="Calibri" w:hAnsi="Calibri"/>
      <w:i/>
      <w:shd w:val="clear" w:color="auto" w:fill="FFFFFF"/>
    </w:rPr>
  </w:style>
  <w:style w:type="character" w:customStyle="1" w:styleId="Teksttreci11SegoeUI">
    <w:name w:val="Tekst treści (11) + Segoe UI"/>
    <w:aliases w:val="9 pt2,Bez kursywy1"/>
    <w:uiPriority w:val="99"/>
    <w:rsid w:val="005C3951"/>
    <w:rPr>
      <w:rFonts w:ascii="Segoe UI" w:hAnsi="Segoe UI"/>
      <w:sz w:val="18"/>
      <w:shd w:val="clear" w:color="auto" w:fill="FFFFFF"/>
    </w:rPr>
  </w:style>
  <w:style w:type="character" w:customStyle="1" w:styleId="Nagwek12">
    <w:name w:val="Nagłówek #1 (2)_"/>
    <w:link w:val="Nagwek120"/>
    <w:uiPriority w:val="99"/>
    <w:locked/>
    <w:rsid w:val="005C3951"/>
    <w:rPr>
      <w:rFonts w:ascii="Calibri" w:hAnsi="Calibri"/>
      <w:b/>
      <w:shd w:val="clear" w:color="auto" w:fill="FFFFFF"/>
    </w:rPr>
  </w:style>
  <w:style w:type="paragraph" w:customStyle="1" w:styleId="Teksttreci110">
    <w:name w:val="Tekst treści (11)"/>
    <w:basedOn w:val="Normal"/>
    <w:link w:val="Teksttreci11"/>
    <w:uiPriority w:val="99"/>
    <w:rsid w:val="005C3951"/>
    <w:pPr>
      <w:widowControl w:val="0"/>
      <w:shd w:val="clear" w:color="auto" w:fill="FFFFFF"/>
      <w:suppressAutoHyphens w:val="0"/>
      <w:spacing w:before="480" w:after="180" w:line="240" w:lineRule="atLeast"/>
      <w:ind w:hanging="380"/>
      <w:jc w:val="both"/>
    </w:pPr>
    <w:rPr>
      <w:rFonts w:ascii="Calibri" w:eastAsia="Calibri" w:hAnsi="Calibri" w:cs="Times New Roman"/>
      <w:i/>
      <w:sz w:val="20"/>
      <w:szCs w:val="20"/>
      <w:lang w:eastAsia="pl-PL"/>
    </w:rPr>
  </w:style>
  <w:style w:type="paragraph" w:customStyle="1" w:styleId="Nagwek120">
    <w:name w:val="Nagłówek #1 (2)"/>
    <w:basedOn w:val="Normal"/>
    <w:link w:val="Nagwek12"/>
    <w:uiPriority w:val="99"/>
    <w:rsid w:val="005C3951"/>
    <w:pPr>
      <w:widowControl w:val="0"/>
      <w:shd w:val="clear" w:color="auto" w:fill="FFFFFF"/>
      <w:suppressAutoHyphens w:val="0"/>
      <w:spacing w:after="360" w:line="240" w:lineRule="atLeast"/>
      <w:jc w:val="center"/>
      <w:outlineLvl w:val="0"/>
    </w:pPr>
    <w:rPr>
      <w:rFonts w:ascii="Calibri" w:eastAsia="Calibri" w:hAnsi="Calibri" w:cs="Times New Roman"/>
      <w:b/>
      <w:sz w:val="20"/>
      <w:szCs w:val="20"/>
      <w:lang w:eastAsia="pl-PL"/>
    </w:rPr>
  </w:style>
  <w:style w:type="character" w:customStyle="1" w:styleId="Teksttreci24">
    <w:name w:val="Tekst treści (24)_"/>
    <w:link w:val="Teksttreci240"/>
    <w:uiPriority w:val="99"/>
    <w:locked/>
    <w:rsid w:val="005C3951"/>
    <w:rPr>
      <w:rFonts w:ascii="FrankRuehl" w:hAnsi="FrankRuehl"/>
      <w:sz w:val="28"/>
      <w:shd w:val="clear" w:color="auto" w:fill="FFFFFF"/>
      <w:lang w:bidi="he-IL"/>
    </w:rPr>
  </w:style>
  <w:style w:type="character" w:customStyle="1" w:styleId="Teksttreci24SegoeUI">
    <w:name w:val="Tekst treści (24) + Segoe UI"/>
    <w:aliases w:val="10,5 pt2"/>
    <w:uiPriority w:val="99"/>
    <w:rsid w:val="005C3951"/>
    <w:rPr>
      <w:rFonts w:ascii="Segoe UI" w:hAnsi="Segoe UI"/>
      <w:sz w:val="21"/>
      <w:shd w:val="clear" w:color="auto" w:fill="FFFFFF"/>
    </w:rPr>
  </w:style>
  <w:style w:type="paragraph" w:customStyle="1" w:styleId="Teksttreci240">
    <w:name w:val="Tekst treści (24)"/>
    <w:basedOn w:val="Normal"/>
    <w:link w:val="Teksttreci24"/>
    <w:uiPriority w:val="99"/>
    <w:rsid w:val="005C3951"/>
    <w:pPr>
      <w:widowControl w:val="0"/>
      <w:shd w:val="clear" w:color="auto" w:fill="FFFFFF"/>
      <w:suppressAutoHyphens w:val="0"/>
      <w:spacing w:before="240" w:line="279" w:lineRule="exact"/>
      <w:jc w:val="center"/>
    </w:pPr>
    <w:rPr>
      <w:rFonts w:ascii="FrankRuehl" w:eastAsia="Calibri" w:hAnsi="FrankRuehl" w:cs="Times New Roman"/>
      <w:sz w:val="28"/>
      <w:szCs w:val="20"/>
      <w:lang w:eastAsia="pl-PL" w:bidi="he-IL"/>
    </w:rPr>
  </w:style>
</w:styles>
</file>

<file path=word/webSettings.xml><?xml version="1.0" encoding="utf-8"?>
<w:webSettings xmlns:r="http://schemas.openxmlformats.org/officeDocument/2006/relationships" xmlns:w="http://schemas.openxmlformats.org/wordprocessingml/2006/main">
  <w:divs>
    <w:div w:id="818035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sm_sl@wp.pl" TargetMode="External"/><Relationship Id="rId13" Type="http://schemas.openxmlformats.org/officeDocument/2006/relationships/hyperlink" Target="mailto:zsm_sl@wp.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niportal.uzp.gov.pl/" TargetMode="External"/><Relationship Id="rId12" Type="http://schemas.openxmlformats.org/officeDocument/2006/relationships/hyperlink" Target="https://miniportal.uzp.gov.pl/Instrukcja_uzytkownika_miniPortal-ePUAP.pdf"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iportal.uzp.gov.pl/WarunkiUslug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zsm_sl@wp.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23</Pages>
  <Words>7728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postępowania: PMSP</dc:title>
  <dc:subject/>
  <dc:creator>Sławomir Kłos</dc:creator>
  <cp:keywords/>
  <dc:description/>
  <cp:lastModifiedBy>Marzena Osuch</cp:lastModifiedBy>
  <cp:revision>6</cp:revision>
  <cp:lastPrinted>2021-10-19T06:44:00Z</cp:lastPrinted>
  <dcterms:created xsi:type="dcterms:W3CDTF">2021-10-04T07:07:00Z</dcterms:created>
  <dcterms:modified xsi:type="dcterms:W3CDTF">2021-10-19T06:47:00Z</dcterms:modified>
</cp:coreProperties>
</file>